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ECE" w:rsidRDefault="00DE2007">
      <w:pPr>
        <w:pStyle w:val="Standard"/>
        <w:spacing w:before="233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:rsidR="00C54ECE" w:rsidRDefault="00DE2007">
      <w:pPr>
        <w:pStyle w:val="Standard"/>
        <w:ind w:left="5198"/>
      </w:pPr>
      <w:hyperlink r:id="rId7" w:history="1">
        <w:r>
          <w:rPr>
            <w:rStyle w:val="Collegamentoipertestuale"/>
            <w:rFonts w:ascii="Arial" w:hAnsi="Arial" w:cs="Arial"/>
            <w:b/>
            <w:sz w:val="20"/>
            <w:szCs w:val="20"/>
          </w:rPr>
          <w:t>segreteriagenerale@cert.consreglazio.it</w:t>
        </w:r>
      </w:hyperlink>
    </w:p>
    <w:p w:rsidR="00C54ECE" w:rsidRDefault="00C54ECE">
      <w:pPr>
        <w:pStyle w:val="Standard"/>
        <w:ind w:left="5198"/>
        <w:rPr>
          <w:rFonts w:ascii="Arial" w:hAnsi="Arial" w:cs="Arial"/>
          <w:b/>
          <w:sz w:val="20"/>
          <w:szCs w:val="20"/>
        </w:rPr>
      </w:pPr>
    </w:p>
    <w:p w:rsidR="00C54ECE" w:rsidRDefault="00C54ECE">
      <w:pPr>
        <w:pStyle w:val="Standard"/>
        <w:ind w:left="5198"/>
        <w:rPr>
          <w:rFonts w:ascii="Arial" w:hAnsi="Arial" w:cs="Arial"/>
          <w:b/>
          <w:sz w:val="20"/>
          <w:szCs w:val="20"/>
          <w:u w:val="thick"/>
        </w:rPr>
      </w:pPr>
    </w:p>
    <w:p w:rsidR="00C54ECE" w:rsidRDefault="00C54ECE">
      <w:pPr>
        <w:pStyle w:val="Standard"/>
        <w:ind w:left="5198"/>
        <w:rPr>
          <w:rFonts w:ascii="Arial" w:hAnsi="Arial" w:cs="Arial"/>
          <w:b/>
          <w:sz w:val="20"/>
          <w:szCs w:val="20"/>
          <w:u w:val="thick"/>
        </w:rPr>
      </w:pPr>
    </w:p>
    <w:p w:rsidR="00C54ECE" w:rsidRDefault="00C54ECE">
      <w:pPr>
        <w:pStyle w:val="Standard"/>
        <w:ind w:right="327"/>
        <w:jc w:val="both"/>
        <w:rPr>
          <w:rFonts w:ascii="Arial" w:hAnsi="Arial" w:cs="Arial"/>
          <w:b/>
          <w:sz w:val="20"/>
          <w:szCs w:val="20"/>
        </w:rPr>
      </w:pPr>
    </w:p>
    <w:p w:rsidR="00C54ECE" w:rsidRDefault="00DE2007">
      <w:pPr>
        <w:pStyle w:val="Standard"/>
        <w:ind w:right="327"/>
        <w:jc w:val="both"/>
      </w:pPr>
      <w:r>
        <w:rPr>
          <w:rFonts w:ascii="Arial" w:hAnsi="Arial" w:cs="Arial"/>
          <w:b/>
          <w:sz w:val="20"/>
          <w:szCs w:val="20"/>
        </w:rPr>
        <w:t>OGGETTO</w:t>
      </w:r>
      <w:r>
        <w:rPr>
          <w:rFonts w:ascii="Arial" w:hAnsi="Arial" w:cs="Arial"/>
          <w:sz w:val="20"/>
          <w:szCs w:val="20"/>
        </w:rPr>
        <w:t xml:space="preserve">: Domanda per la Manifestazione d’interesse per la </w:t>
      </w:r>
      <w:r>
        <w:rPr>
          <w:rFonts w:ascii="Arial" w:hAnsi="Arial" w:cs="Arial"/>
          <w:sz w:val="20"/>
          <w:szCs w:val="20"/>
        </w:rPr>
        <w:t>presentazione di proposte progettuali per l’iniziativa “</w:t>
      </w:r>
      <w:bookmarkStart w:id="1" w:name="_Hlk168317323"/>
      <w:r>
        <w:rPr>
          <w:rFonts w:ascii="Arial" w:hAnsi="Arial" w:cs="Arial"/>
          <w:sz w:val="20"/>
          <w:szCs w:val="20"/>
        </w:rPr>
        <w:t>Lazio Terra di Cinema</w:t>
      </w:r>
      <w:bookmarkEnd w:id="1"/>
      <w:r>
        <w:rPr>
          <w:rFonts w:ascii="Arial" w:hAnsi="Arial" w:cs="Arial"/>
          <w:sz w:val="20"/>
          <w:szCs w:val="20"/>
        </w:rPr>
        <w:t xml:space="preserve">” </w:t>
      </w:r>
    </w:p>
    <w:p w:rsidR="00C54ECE" w:rsidRDefault="00C54ECE">
      <w:pPr>
        <w:pStyle w:val="Standard"/>
        <w:ind w:left="210" w:right="327"/>
        <w:jc w:val="both"/>
        <w:rPr>
          <w:rFonts w:ascii="Arial" w:hAnsi="Arial" w:cs="Arial"/>
          <w:b/>
          <w:sz w:val="20"/>
          <w:szCs w:val="20"/>
        </w:rPr>
      </w:pPr>
    </w:p>
    <w:p w:rsidR="00C54ECE" w:rsidRDefault="00C54ECE">
      <w:pPr>
        <w:pStyle w:val="Standard"/>
        <w:tabs>
          <w:tab w:val="left" w:pos="1970"/>
          <w:tab w:val="left" w:pos="4162"/>
          <w:tab w:val="left" w:pos="4702"/>
          <w:tab w:val="left" w:pos="10029"/>
        </w:tabs>
        <w:spacing w:before="119"/>
        <w:rPr>
          <w:rFonts w:ascii="Arial" w:hAnsi="Arial" w:cs="Arial"/>
          <w:b/>
          <w:sz w:val="20"/>
          <w:szCs w:val="20"/>
        </w:rPr>
      </w:pPr>
    </w:p>
    <w:p w:rsidR="00C54ECE" w:rsidRDefault="00DE2007">
      <w:pPr>
        <w:pStyle w:val="Standard"/>
        <w:tabs>
          <w:tab w:val="left" w:pos="1970"/>
          <w:tab w:val="left" w:pos="4162"/>
          <w:tab w:val="left" w:pos="4702"/>
          <w:tab w:val="left" w:pos="10029"/>
        </w:tabs>
        <w:spacing w:before="119"/>
      </w:pPr>
      <w:r>
        <w:rPr>
          <w:rFonts w:ascii="Arial" w:hAnsi="Arial" w:cs="Arial"/>
          <w:b/>
          <w:sz w:val="20"/>
          <w:szCs w:val="20"/>
        </w:rPr>
        <w:t xml:space="preserve">Il </w:t>
      </w:r>
      <w:r>
        <w:rPr>
          <w:rFonts w:ascii="Arial" w:hAnsi="Arial" w:cs="Arial"/>
          <w:b/>
          <w:spacing w:val="-2"/>
          <w:sz w:val="20"/>
          <w:szCs w:val="20"/>
        </w:rPr>
        <w:t xml:space="preserve">Sottoscritto </w:t>
      </w:r>
    </w:p>
    <w:p w:rsidR="00C54ECE" w:rsidRDefault="00C54ECE">
      <w:pPr>
        <w:pStyle w:val="Standard"/>
        <w:tabs>
          <w:tab w:val="left" w:pos="1970"/>
          <w:tab w:val="left" w:pos="4162"/>
          <w:tab w:val="left" w:pos="4702"/>
          <w:tab w:val="left" w:pos="10029"/>
        </w:tabs>
        <w:spacing w:before="119"/>
        <w:ind w:left="179"/>
        <w:rPr>
          <w:rFonts w:ascii="Arial" w:hAnsi="Arial" w:cs="Arial"/>
          <w:b/>
          <w:spacing w:val="-2"/>
          <w:sz w:val="20"/>
          <w:szCs w:val="20"/>
        </w:rPr>
      </w:pPr>
    </w:p>
    <w:p w:rsidR="00C54ECE" w:rsidRDefault="00DE2007">
      <w:pPr>
        <w:pStyle w:val="Standard"/>
        <w:tabs>
          <w:tab w:val="left" w:pos="1970"/>
          <w:tab w:val="left" w:pos="4162"/>
          <w:tab w:val="left" w:pos="4702"/>
          <w:tab w:val="left" w:pos="10029"/>
        </w:tabs>
        <w:spacing w:before="119"/>
        <w:ind w:left="17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Nome________________________________ Cognome____________________________________</w:t>
      </w:r>
    </w:p>
    <w:p w:rsidR="00C54ECE" w:rsidRDefault="00C54ECE">
      <w:pPr>
        <w:pStyle w:val="Textbody"/>
        <w:spacing w:before="9"/>
        <w:rPr>
          <w:rFonts w:ascii="Arial" w:hAnsi="Arial" w:cs="Arial"/>
          <w:bCs/>
          <w:sz w:val="20"/>
          <w:szCs w:val="20"/>
        </w:rPr>
      </w:pPr>
    </w:p>
    <w:p w:rsidR="00C54ECE" w:rsidRDefault="00DE2007">
      <w:pPr>
        <w:pStyle w:val="Standard"/>
        <w:tabs>
          <w:tab w:val="left" w:pos="3987"/>
          <w:tab w:val="left" w:pos="4702"/>
          <w:tab w:val="left" w:pos="6999"/>
          <w:tab w:val="left" w:pos="7605"/>
          <w:tab w:val="left" w:pos="10038"/>
        </w:tabs>
        <w:spacing w:before="94"/>
        <w:ind w:left="17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nato il _______________________ a </w:t>
      </w:r>
      <w:r>
        <w:rPr>
          <w:rFonts w:ascii="Arial" w:hAnsi="Arial" w:cs="Arial"/>
          <w:bCs/>
          <w:sz w:val="20"/>
          <w:szCs w:val="20"/>
        </w:rPr>
        <w:t>___________________________________________________</w:t>
      </w:r>
    </w:p>
    <w:p w:rsidR="00C54ECE" w:rsidRDefault="00C54ECE">
      <w:pPr>
        <w:pStyle w:val="Textbody"/>
        <w:spacing w:before="9"/>
        <w:rPr>
          <w:rFonts w:ascii="Arial" w:hAnsi="Arial" w:cs="Arial"/>
          <w:bCs/>
          <w:sz w:val="20"/>
          <w:szCs w:val="20"/>
        </w:rPr>
      </w:pPr>
    </w:p>
    <w:p w:rsidR="00C54ECE" w:rsidRDefault="00DE2007">
      <w:pPr>
        <w:pStyle w:val="Standard"/>
        <w:tabs>
          <w:tab w:val="left" w:pos="3596"/>
        </w:tabs>
        <w:spacing w:before="95"/>
        <w:ind w:left="17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C.F.  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ab/>
      </w:r>
    </w:p>
    <w:p w:rsidR="00C54ECE" w:rsidRDefault="00C54ECE">
      <w:pPr>
        <w:rPr>
          <w:rFonts w:ascii="Arial" w:hAnsi="Arial" w:cs="Arial"/>
          <w:sz w:val="20"/>
          <w:szCs w:val="20"/>
        </w:rPr>
      </w:pPr>
    </w:p>
    <w:p w:rsidR="00C54ECE" w:rsidRDefault="00C54ECE">
      <w:pPr>
        <w:rPr>
          <w:rFonts w:ascii="Arial" w:hAnsi="Arial" w:cs="Arial"/>
          <w:sz w:val="20"/>
          <w:szCs w:val="20"/>
        </w:rPr>
      </w:pPr>
    </w:p>
    <w:p w:rsidR="00000000" w:rsidRDefault="00DE2007">
      <w:pPr>
        <w:sectPr w:rsidR="00000000">
          <w:headerReference w:type="default" r:id="rId8"/>
          <w:footerReference w:type="default" r:id="rId9"/>
          <w:pgSz w:w="11906" w:h="16838"/>
          <w:pgMar w:top="2060" w:right="800" w:bottom="1080" w:left="920" w:header="562" w:footer="890" w:gutter="0"/>
          <w:cols w:space="720"/>
        </w:sectPr>
      </w:pPr>
    </w:p>
    <w:p w:rsidR="00C54ECE" w:rsidRDefault="00DE2007">
      <w:pPr>
        <w:pStyle w:val="Standard"/>
        <w:tabs>
          <w:tab w:val="left" w:pos="4455"/>
        </w:tabs>
        <w:spacing w:before="94"/>
      </w:pPr>
      <w:r>
        <w:rPr>
          <w:rFonts w:ascii="Arial" w:hAnsi="Arial" w:cs="Arial"/>
          <w:b/>
          <w:sz w:val="20"/>
          <w:szCs w:val="20"/>
        </w:rPr>
        <w:t>in qualità di</w:t>
      </w:r>
      <w:r>
        <w:rPr>
          <w:rFonts w:ascii="Arial" w:hAnsi="Arial" w:cs="Arial"/>
          <w:b/>
          <w:spacing w:val="-3"/>
          <w:sz w:val="20"/>
          <w:szCs w:val="20"/>
        </w:rPr>
        <w:t>:</w:t>
      </w:r>
    </w:p>
    <w:p w:rsidR="00C54ECE" w:rsidRDefault="00DE2007">
      <w:pPr>
        <w:pStyle w:val="Standard"/>
        <w:numPr>
          <w:ilvl w:val="0"/>
          <w:numId w:val="24"/>
        </w:numPr>
        <w:tabs>
          <w:tab w:val="left" w:pos="-4535"/>
        </w:tabs>
        <w:spacing w:before="94"/>
        <w:rPr>
          <w:rFonts w:ascii="Arial" w:hAnsi="Arial" w:cs="Arial"/>
          <w:bCs/>
          <w:spacing w:val="-3"/>
          <w:sz w:val="20"/>
          <w:szCs w:val="20"/>
        </w:rPr>
      </w:pPr>
      <w:r>
        <w:rPr>
          <w:rFonts w:ascii="Arial" w:hAnsi="Arial" w:cs="Arial"/>
          <w:bCs/>
          <w:spacing w:val="-3"/>
          <w:sz w:val="20"/>
          <w:szCs w:val="20"/>
        </w:rPr>
        <w:t xml:space="preserve">Legale rappresentante </w:t>
      </w:r>
    </w:p>
    <w:p w:rsidR="00C54ECE" w:rsidRDefault="00DE2007">
      <w:pPr>
        <w:pStyle w:val="Standard"/>
        <w:numPr>
          <w:ilvl w:val="0"/>
          <w:numId w:val="24"/>
        </w:numPr>
        <w:tabs>
          <w:tab w:val="left" w:pos="-4535"/>
        </w:tabs>
        <w:spacing w:before="94"/>
        <w:rPr>
          <w:rFonts w:ascii="Arial" w:hAnsi="Arial" w:cs="Arial"/>
          <w:bCs/>
          <w:spacing w:val="-3"/>
          <w:sz w:val="20"/>
          <w:szCs w:val="20"/>
        </w:rPr>
      </w:pPr>
      <w:r>
        <w:rPr>
          <w:rFonts w:ascii="Arial" w:hAnsi="Arial" w:cs="Arial"/>
          <w:bCs/>
          <w:spacing w:val="-3"/>
          <w:sz w:val="20"/>
          <w:szCs w:val="20"/>
        </w:rPr>
        <w:t>Presidente</w:t>
      </w:r>
    </w:p>
    <w:p w:rsidR="00C54ECE" w:rsidRDefault="00DE2007">
      <w:pPr>
        <w:pStyle w:val="Standard"/>
        <w:numPr>
          <w:ilvl w:val="0"/>
          <w:numId w:val="24"/>
        </w:numPr>
        <w:tabs>
          <w:tab w:val="left" w:pos="-4535"/>
        </w:tabs>
        <w:spacing w:before="94"/>
        <w:rPr>
          <w:rFonts w:ascii="Arial" w:hAnsi="Arial" w:cs="Arial"/>
          <w:bCs/>
          <w:spacing w:val="-3"/>
          <w:sz w:val="20"/>
          <w:szCs w:val="20"/>
        </w:rPr>
      </w:pPr>
      <w:r>
        <w:rPr>
          <w:rFonts w:ascii="Arial" w:hAnsi="Arial" w:cs="Arial"/>
          <w:bCs/>
          <w:spacing w:val="-3"/>
          <w:sz w:val="20"/>
          <w:szCs w:val="20"/>
        </w:rPr>
        <w:t>Amministratore</w:t>
      </w:r>
    </w:p>
    <w:p w:rsidR="00C54ECE" w:rsidRDefault="00DE2007">
      <w:pPr>
        <w:pStyle w:val="Standard"/>
        <w:numPr>
          <w:ilvl w:val="0"/>
          <w:numId w:val="24"/>
        </w:numPr>
        <w:tabs>
          <w:tab w:val="left" w:pos="-4535"/>
        </w:tabs>
        <w:spacing w:before="94"/>
        <w:rPr>
          <w:rFonts w:ascii="Arial" w:hAnsi="Arial" w:cs="Arial"/>
          <w:bCs/>
          <w:spacing w:val="-3"/>
          <w:sz w:val="20"/>
          <w:szCs w:val="20"/>
        </w:rPr>
      </w:pPr>
      <w:r>
        <w:rPr>
          <w:rFonts w:ascii="Arial" w:hAnsi="Arial" w:cs="Arial"/>
          <w:bCs/>
          <w:spacing w:val="-3"/>
          <w:sz w:val="20"/>
          <w:szCs w:val="20"/>
        </w:rPr>
        <w:t>Altro___________________________</w:t>
      </w:r>
    </w:p>
    <w:p w:rsidR="00C54ECE" w:rsidRDefault="00C54ECE">
      <w:pPr>
        <w:pStyle w:val="Standard"/>
        <w:pBdr>
          <w:bottom w:val="single" w:sz="12" w:space="1" w:color="000000"/>
        </w:pBdr>
        <w:tabs>
          <w:tab w:val="left" w:pos="4455"/>
        </w:tabs>
        <w:spacing w:before="94"/>
        <w:rPr>
          <w:rFonts w:ascii="Arial" w:hAnsi="Arial" w:cs="Arial"/>
          <w:b/>
          <w:spacing w:val="-3"/>
          <w:sz w:val="20"/>
          <w:szCs w:val="20"/>
        </w:rPr>
      </w:pPr>
    </w:p>
    <w:p w:rsidR="00C54ECE" w:rsidRDefault="00DE2007">
      <w:pPr>
        <w:pStyle w:val="Standard"/>
        <w:pBdr>
          <w:bottom w:val="single" w:sz="12" w:space="1" w:color="000000"/>
        </w:pBdr>
        <w:tabs>
          <w:tab w:val="left" w:pos="4455"/>
        </w:tabs>
        <w:spacing w:before="94"/>
      </w:pPr>
      <w:r>
        <w:rPr>
          <w:rFonts w:ascii="Arial" w:hAnsi="Arial" w:cs="Arial"/>
          <w:b/>
          <w:spacing w:val="-3"/>
          <w:sz w:val="20"/>
          <w:szCs w:val="20"/>
        </w:rPr>
        <w:t xml:space="preserve">del soggetto </w:t>
      </w:r>
      <w:r>
        <w:rPr>
          <w:rFonts w:ascii="Arial" w:hAnsi="Arial" w:cs="Arial"/>
          <w:b/>
          <w:spacing w:val="-3"/>
          <w:sz w:val="20"/>
          <w:szCs w:val="20"/>
        </w:rPr>
        <w:t xml:space="preserve">proponente </w:t>
      </w:r>
      <w:r>
        <w:rPr>
          <w:rFonts w:ascii="Arial" w:hAnsi="Arial" w:cs="Arial"/>
          <w:bCs/>
          <w:i/>
          <w:iCs/>
          <w:spacing w:val="-3"/>
          <w:sz w:val="20"/>
          <w:szCs w:val="20"/>
        </w:rPr>
        <w:t>(denominazione)</w:t>
      </w:r>
      <w:r>
        <w:rPr>
          <w:rFonts w:ascii="Arial" w:hAnsi="Arial" w:cs="Arial"/>
          <w:b/>
          <w:spacing w:val="-3"/>
          <w:sz w:val="20"/>
          <w:szCs w:val="20"/>
        </w:rPr>
        <w:t>:</w:t>
      </w:r>
    </w:p>
    <w:p w:rsidR="00C54ECE" w:rsidRDefault="00DE2007">
      <w:pPr>
        <w:pStyle w:val="Standard"/>
        <w:pBdr>
          <w:bottom w:val="single" w:sz="12" w:space="1" w:color="000000"/>
        </w:pBdr>
        <w:tabs>
          <w:tab w:val="left" w:pos="4455"/>
        </w:tabs>
        <w:spacing w:before="94"/>
      </w:pPr>
      <w:r>
        <w:rPr>
          <w:rFonts w:ascii="Arial" w:hAnsi="Arial" w:cs="Arial"/>
          <w:bCs/>
          <w:spacing w:val="-3"/>
          <w:sz w:val="20"/>
          <w:szCs w:val="20"/>
        </w:rPr>
        <w:t>_______________________________________</w:t>
      </w:r>
    </w:p>
    <w:p w:rsidR="00C54ECE" w:rsidRDefault="00C54ECE">
      <w:pPr>
        <w:pStyle w:val="Standard"/>
        <w:tabs>
          <w:tab w:val="left" w:pos="4455"/>
        </w:tabs>
        <w:spacing w:before="94"/>
        <w:rPr>
          <w:rFonts w:ascii="Arial" w:hAnsi="Arial" w:cs="Arial"/>
          <w:bCs/>
          <w:spacing w:val="-3"/>
          <w:sz w:val="20"/>
          <w:szCs w:val="20"/>
        </w:rPr>
      </w:pPr>
    </w:p>
    <w:p w:rsidR="00C54ECE" w:rsidRDefault="00C54ECE">
      <w:pPr>
        <w:pStyle w:val="Standard"/>
        <w:tabs>
          <w:tab w:val="left" w:pos="4455"/>
        </w:tabs>
        <w:spacing w:before="94"/>
        <w:rPr>
          <w:rFonts w:ascii="Arial" w:hAnsi="Arial" w:cs="Arial"/>
          <w:b/>
          <w:spacing w:val="-3"/>
          <w:sz w:val="20"/>
          <w:szCs w:val="20"/>
        </w:rPr>
      </w:pPr>
    </w:p>
    <w:tbl>
      <w:tblPr>
        <w:tblW w:w="9923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8080"/>
      </w:tblGrid>
      <w:tr w:rsidR="00C54EC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CE" w:rsidRDefault="00DE2007">
            <w:pPr>
              <w:pStyle w:val="Standard"/>
              <w:tabs>
                <w:tab w:val="left" w:pos="4455"/>
              </w:tabs>
              <w:spacing w:before="94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Sede legale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CE" w:rsidRDefault="00DE2007">
            <w:pPr>
              <w:pStyle w:val="Standard"/>
              <w:tabs>
                <w:tab w:val="left" w:pos="4455"/>
              </w:tabs>
              <w:spacing w:before="94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Via/ Piazza</w:t>
            </w:r>
          </w:p>
        </w:tc>
      </w:tr>
      <w:tr w:rsidR="00C54EC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CE" w:rsidRDefault="00DE2007">
            <w:pPr>
              <w:pStyle w:val="Standard"/>
              <w:tabs>
                <w:tab w:val="left" w:pos="4455"/>
              </w:tabs>
              <w:spacing w:before="94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c.a.p.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CE" w:rsidRDefault="00C54ECE">
            <w:pPr>
              <w:pStyle w:val="Standard"/>
              <w:tabs>
                <w:tab w:val="left" w:pos="4455"/>
              </w:tabs>
              <w:spacing w:before="94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</w:tr>
      <w:tr w:rsidR="00C54EC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CE" w:rsidRDefault="00DE2007">
            <w:pPr>
              <w:pStyle w:val="Standard"/>
              <w:tabs>
                <w:tab w:val="left" w:pos="4455"/>
              </w:tabs>
              <w:spacing w:before="94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città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CE" w:rsidRDefault="00C54ECE">
            <w:pPr>
              <w:pStyle w:val="Standard"/>
              <w:tabs>
                <w:tab w:val="left" w:pos="4455"/>
              </w:tabs>
              <w:spacing w:before="94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</w:tr>
      <w:tr w:rsidR="00C54EC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CE" w:rsidRDefault="00DE2007">
            <w:pPr>
              <w:pStyle w:val="Standard"/>
              <w:tabs>
                <w:tab w:val="left" w:pos="4455"/>
              </w:tabs>
              <w:spacing w:before="94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provincia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CE" w:rsidRDefault="00C54ECE">
            <w:pPr>
              <w:pStyle w:val="Standard"/>
              <w:tabs>
                <w:tab w:val="left" w:pos="4455"/>
              </w:tabs>
              <w:spacing w:before="94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</w:tr>
      <w:tr w:rsidR="00C54EC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CE" w:rsidRDefault="00DE2007">
            <w:pPr>
              <w:pStyle w:val="Standard"/>
              <w:tabs>
                <w:tab w:val="left" w:pos="4455"/>
              </w:tabs>
              <w:spacing w:before="94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P. Iva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CE" w:rsidRDefault="00C54ECE">
            <w:pPr>
              <w:pStyle w:val="Standard"/>
              <w:tabs>
                <w:tab w:val="left" w:pos="4455"/>
              </w:tabs>
              <w:spacing w:before="94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</w:tr>
      <w:tr w:rsidR="00C54EC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CE" w:rsidRDefault="00DE2007">
            <w:pPr>
              <w:pStyle w:val="Standard"/>
              <w:tabs>
                <w:tab w:val="left" w:pos="4455"/>
              </w:tabs>
              <w:spacing w:before="94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C.F.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CE" w:rsidRDefault="00C54ECE">
            <w:pPr>
              <w:pStyle w:val="Standard"/>
              <w:tabs>
                <w:tab w:val="left" w:pos="4455"/>
              </w:tabs>
              <w:spacing w:before="94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</w:tr>
      <w:tr w:rsidR="00C54EC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CE" w:rsidRDefault="00DE2007">
            <w:pPr>
              <w:pStyle w:val="Standard"/>
              <w:tabs>
                <w:tab w:val="left" w:pos="4455"/>
              </w:tabs>
              <w:spacing w:before="94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Tel.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CE" w:rsidRDefault="00C54ECE">
            <w:pPr>
              <w:pStyle w:val="Standard"/>
              <w:tabs>
                <w:tab w:val="left" w:pos="4455"/>
              </w:tabs>
              <w:spacing w:before="94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</w:tr>
      <w:tr w:rsidR="00C54EC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CE" w:rsidRDefault="00DE2007">
            <w:pPr>
              <w:pStyle w:val="Standard"/>
              <w:tabs>
                <w:tab w:val="left" w:pos="4455"/>
              </w:tabs>
              <w:spacing w:before="94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Cell.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CE" w:rsidRDefault="00C54ECE">
            <w:pPr>
              <w:pStyle w:val="Standard"/>
              <w:tabs>
                <w:tab w:val="left" w:pos="4455"/>
              </w:tabs>
              <w:spacing w:before="94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</w:tr>
      <w:tr w:rsidR="00C54EC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CE" w:rsidRDefault="00DE2007">
            <w:pPr>
              <w:pStyle w:val="Standard"/>
              <w:tabs>
                <w:tab w:val="left" w:pos="4455"/>
              </w:tabs>
              <w:spacing w:before="94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Indirizzo e-mail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CE" w:rsidRDefault="00C54ECE">
            <w:pPr>
              <w:pStyle w:val="Standard"/>
              <w:tabs>
                <w:tab w:val="left" w:pos="4455"/>
              </w:tabs>
              <w:spacing w:before="94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</w:tr>
      <w:tr w:rsidR="00C54EC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CE" w:rsidRDefault="00DE2007">
            <w:pPr>
              <w:pStyle w:val="Standard"/>
              <w:tabs>
                <w:tab w:val="left" w:pos="4455"/>
              </w:tabs>
              <w:spacing w:before="94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Indirizzo </w:t>
            </w:r>
            <w:proofErr w:type="spellStart"/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p.e.c</w:t>
            </w:r>
            <w:proofErr w:type="spellEnd"/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CE" w:rsidRDefault="00C54ECE">
            <w:pPr>
              <w:pStyle w:val="Standard"/>
              <w:tabs>
                <w:tab w:val="left" w:pos="4455"/>
              </w:tabs>
              <w:spacing w:before="94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</w:tr>
    </w:tbl>
    <w:p w:rsidR="00000000" w:rsidRDefault="00DE2007">
      <w:pPr>
        <w:sectPr w:rsidR="00000000">
          <w:type w:val="continuous"/>
          <w:pgSz w:w="11906" w:h="16838"/>
          <w:pgMar w:top="2060" w:right="800" w:bottom="1080" w:left="920" w:header="562" w:footer="890" w:gutter="0"/>
          <w:cols w:num="2" w:space="720" w:equalWidth="0">
            <w:col w:w="4276" w:space="66"/>
            <w:col w:w="5844" w:space="0"/>
          </w:cols>
        </w:sectPr>
      </w:pPr>
    </w:p>
    <w:p w:rsidR="00C54ECE" w:rsidRDefault="00C54ECE">
      <w:pPr>
        <w:pStyle w:val="Textbody"/>
        <w:spacing w:before="5"/>
        <w:rPr>
          <w:rFonts w:ascii="Arial" w:hAnsi="Arial" w:cs="Arial"/>
          <w:b/>
          <w:sz w:val="20"/>
          <w:szCs w:val="20"/>
        </w:rPr>
      </w:pPr>
    </w:p>
    <w:p w:rsidR="00C54ECE" w:rsidRDefault="00DE2007">
      <w:pPr>
        <w:pStyle w:val="Textbody"/>
        <w:tabs>
          <w:tab w:val="left" w:pos="3534"/>
        </w:tabs>
        <w:spacing w:before="96"/>
        <w:ind w:right="756"/>
        <w:jc w:val="both"/>
      </w:pPr>
      <w:r>
        <w:rPr>
          <w:rFonts w:ascii="Arial" w:hAnsi="Arial" w:cs="Arial"/>
          <w:sz w:val="20"/>
          <w:szCs w:val="20"/>
        </w:rPr>
        <w:t xml:space="preserve">presa conoscenza delle condizioni contenute nell’avviso </w:t>
      </w:r>
      <w:r>
        <w:rPr>
          <w:rFonts w:ascii="Arial" w:hAnsi="Arial" w:cs="Arial"/>
          <w:sz w:val="20"/>
          <w:szCs w:val="20"/>
        </w:rPr>
        <w:t>pubblico pubblicato sul sito del Consiglio regionale del Lazio</w:t>
      </w:r>
    </w:p>
    <w:p w:rsidR="00C54ECE" w:rsidRDefault="00C54ECE">
      <w:pPr>
        <w:pStyle w:val="Textbody"/>
        <w:rPr>
          <w:rFonts w:ascii="Arial" w:hAnsi="Arial" w:cs="Arial"/>
          <w:sz w:val="20"/>
          <w:szCs w:val="20"/>
        </w:rPr>
      </w:pPr>
    </w:p>
    <w:p w:rsidR="00C54ECE" w:rsidRDefault="00C54ECE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C54ECE" w:rsidRDefault="00DE2007">
      <w:pPr>
        <w:pStyle w:val="Textbody"/>
        <w:spacing w:before="189"/>
        <w:ind w:left="654" w:right="1061"/>
        <w:jc w:val="center"/>
        <w:rPr>
          <w:rFonts w:ascii="Arial" w:hAnsi="Arial" w:cs="Arial"/>
          <w:b/>
          <w:bCs/>
          <w:spacing w:val="-2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CHIEDE</w:t>
      </w:r>
    </w:p>
    <w:p w:rsidR="00C54ECE" w:rsidRDefault="00C54ECE">
      <w:pPr>
        <w:pStyle w:val="Textbody"/>
        <w:spacing w:before="189"/>
        <w:ind w:left="654" w:right="1061"/>
        <w:jc w:val="center"/>
        <w:rPr>
          <w:rFonts w:ascii="Arial" w:hAnsi="Arial" w:cs="Arial"/>
          <w:b/>
          <w:bCs/>
          <w:spacing w:val="-2"/>
          <w:sz w:val="20"/>
          <w:szCs w:val="20"/>
        </w:rPr>
      </w:pPr>
    </w:p>
    <w:p w:rsidR="00C54ECE" w:rsidRDefault="00C54ECE">
      <w:pPr>
        <w:pStyle w:val="Textbody"/>
        <w:spacing w:before="3"/>
        <w:rPr>
          <w:rFonts w:ascii="Arial" w:hAnsi="Arial" w:cs="Arial"/>
          <w:sz w:val="20"/>
          <w:szCs w:val="20"/>
        </w:rPr>
      </w:pPr>
    </w:p>
    <w:p w:rsidR="00C54ECE" w:rsidRDefault="00DE2007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partecipare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procedura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indetta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Avviso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Pubblico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 l’iniziativa “Lazio Terra di Cinema”.</w:t>
      </w:r>
    </w:p>
    <w:p w:rsidR="00C54ECE" w:rsidRDefault="00C54ECE">
      <w:pPr>
        <w:pStyle w:val="Standard"/>
        <w:ind w:left="210" w:right="327"/>
        <w:jc w:val="both"/>
        <w:rPr>
          <w:rFonts w:ascii="Arial" w:hAnsi="Arial" w:cs="Arial"/>
          <w:sz w:val="20"/>
          <w:szCs w:val="20"/>
        </w:rPr>
      </w:pPr>
    </w:p>
    <w:p w:rsidR="00C54ECE" w:rsidRDefault="00C54ECE">
      <w:pPr>
        <w:pStyle w:val="Standard"/>
        <w:ind w:left="930" w:right="327"/>
        <w:jc w:val="both"/>
        <w:rPr>
          <w:rFonts w:ascii="Arial" w:hAnsi="Arial" w:cs="Arial"/>
          <w:sz w:val="20"/>
          <w:szCs w:val="20"/>
        </w:rPr>
      </w:pPr>
    </w:p>
    <w:p w:rsidR="00C54ECE" w:rsidRDefault="00DE2007">
      <w:pPr>
        <w:pStyle w:val="Textbody"/>
        <w:spacing w:before="96"/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tal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seguente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proposta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progettuale 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(titolo e descrizione </w:t>
      </w:r>
      <w:r>
        <w:rPr>
          <w:rFonts w:ascii="Arial" w:hAnsi="Arial" w:cs="Arial"/>
          <w:i/>
          <w:iCs/>
          <w:spacing w:val="-2"/>
          <w:sz w:val="20"/>
          <w:szCs w:val="20"/>
        </w:rPr>
        <w:t>sommaria)</w:t>
      </w:r>
      <w:r>
        <w:rPr>
          <w:rFonts w:ascii="Arial" w:hAnsi="Arial" w:cs="Arial"/>
          <w:spacing w:val="-2"/>
          <w:sz w:val="20"/>
          <w:szCs w:val="20"/>
        </w:rPr>
        <w:t xml:space="preserve"> come meglio dettagliata nell’Allegato 2</w:t>
      </w:r>
      <w:r>
        <w:rPr>
          <w:rFonts w:ascii="Arial" w:hAnsi="Arial" w:cs="Arial"/>
          <w:i/>
          <w:iCs/>
          <w:spacing w:val="-2"/>
          <w:sz w:val="20"/>
          <w:szCs w:val="20"/>
        </w:rPr>
        <w:t>:</w:t>
      </w:r>
    </w:p>
    <w:p w:rsidR="00C54ECE" w:rsidRDefault="00DE2007">
      <w:pPr>
        <w:pStyle w:val="Textbody"/>
        <w:spacing w:before="96"/>
        <w:ind w:left="212"/>
      </w:pPr>
      <w:r>
        <w:rPr>
          <w:rFonts w:ascii="Arial" w:hAnsi="Arial" w:cs="Arial"/>
          <w:spacing w:val="-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pacing w:val="-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pacing w:val="-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pacing w:val="-2"/>
          <w:sz w:val="20"/>
          <w:szCs w:val="20"/>
        </w:rPr>
        <w:t>___________</w:t>
      </w:r>
    </w:p>
    <w:p w:rsidR="00C54ECE" w:rsidRDefault="00C54ECE">
      <w:pPr>
        <w:pStyle w:val="Textbody"/>
        <w:spacing w:before="3"/>
        <w:rPr>
          <w:rFonts w:ascii="Arial" w:hAnsi="Arial" w:cs="Arial"/>
          <w:sz w:val="20"/>
          <w:szCs w:val="20"/>
        </w:rPr>
      </w:pPr>
    </w:p>
    <w:p w:rsidR="00C54ECE" w:rsidRDefault="00DE2007">
      <w:pPr>
        <w:pStyle w:val="Textbody"/>
        <w:ind w:right="754"/>
        <w:jc w:val="both"/>
      </w:pPr>
      <w:r>
        <w:rPr>
          <w:rFonts w:ascii="Arial" w:hAnsi="Arial" w:cs="Arial"/>
          <w:sz w:val="20"/>
          <w:szCs w:val="20"/>
        </w:rPr>
        <w:t xml:space="preserve">e per l’effetto, ai sensi degli artt. 46 e 47 del D.P.R. n. 445 del 28/12/2000, consapevole delle sanzioni penali richiamate dall’art. 76 dello stesso D.P.R. n. 445/2000 per le ipotesi di falsità e di dichiarazioni </w:t>
      </w:r>
      <w:r>
        <w:rPr>
          <w:rFonts w:ascii="Arial" w:hAnsi="Arial" w:cs="Arial"/>
          <w:spacing w:val="-2"/>
          <w:sz w:val="20"/>
          <w:szCs w:val="20"/>
        </w:rPr>
        <w:t>mendaci;</w:t>
      </w:r>
    </w:p>
    <w:p w:rsidR="00C54ECE" w:rsidRDefault="00C54ECE">
      <w:pPr>
        <w:pStyle w:val="Textbody"/>
        <w:ind w:right="754"/>
        <w:jc w:val="both"/>
      </w:pPr>
    </w:p>
    <w:p w:rsidR="00C54ECE" w:rsidRDefault="00DE2007">
      <w:pPr>
        <w:pStyle w:val="Textbody"/>
        <w:spacing w:line="223" w:lineRule="exact"/>
        <w:ind w:left="654" w:right="1202"/>
        <w:jc w:val="center"/>
        <w:rPr>
          <w:rFonts w:ascii="Arial" w:hAnsi="Arial" w:cs="Arial"/>
          <w:b/>
          <w:bCs/>
          <w:spacing w:val="-2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DICHIARA</w:t>
      </w:r>
    </w:p>
    <w:p w:rsidR="00C54ECE" w:rsidRDefault="00C54ECE">
      <w:pPr>
        <w:pStyle w:val="Textbody"/>
        <w:spacing w:line="223" w:lineRule="exact"/>
        <w:ind w:left="654" w:right="1202"/>
        <w:jc w:val="center"/>
        <w:rPr>
          <w:rFonts w:ascii="Arial" w:hAnsi="Arial" w:cs="Arial"/>
          <w:b/>
          <w:bCs/>
          <w:spacing w:val="-2"/>
          <w:sz w:val="20"/>
          <w:szCs w:val="20"/>
        </w:rPr>
      </w:pPr>
    </w:p>
    <w:p w:rsidR="00C54ECE" w:rsidRDefault="00DE2007">
      <w:pPr>
        <w:pStyle w:val="Paragrafoelenco"/>
        <w:numPr>
          <w:ilvl w:val="0"/>
          <w:numId w:val="25"/>
        </w:numPr>
        <w:tabs>
          <w:tab w:val="left" w:pos="-189"/>
        </w:tabs>
        <w:ind w:right="7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l’organismo partecipante è legalmente costituito secondo le previsioni normative riferite alla natura dell’organismo e opera secondo le disposizioni vigenti;</w:t>
      </w:r>
    </w:p>
    <w:p w:rsidR="00C54ECE" w:rsidRDefault="00C54ECE">
      <w:pPr>
        <w:pStyle w:val="Paragrafoelenco"/>
        <w:tabs>
          <w:tab w:val="left" w:pos="693"/>
        </w:tabs>
        <w:ind w:left="720" w:right="757" w:firstLine="0"/>
        <w:jc w:val="both"/>
        <w:rPr>
          <w:rFonts w:ascii="Arial" w:hAnsi="Arial" w:cs="Arial"/>
          <w:sz w:val="20"/>
          <w:szCs w:val="20"/>
        </w:rPr>
      </w:pPr>
    </w:p>
    <w:p w:rsidR="00C54ECE" w:rsidRDefault="00DE2007">
      <w:pPr>
        <w:pStyle w:val="Paragrafoelenco"/>
        <w:numPr>
          <w:ilvl w:val="0"/>
          <w:numId w:val="25"/>
        </w:numPr>
        <w:tabs>
          <w:tab w:val="left" w:pos="-189"/>
        </w:tabs>
        <w:ind w:right="7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non incorrere nelle cause di esclusione di cui agli articoli 94 ,95 e 98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36/2023</w:t>
      </w:r>
    </w:p>
    <w:p w:rsidR="00C54ECE" w:rsidRDefault="00DE2007">
      <w:pPr>
        <w:pStyle w:val="Paragrafoelenco"/>
        <w:numPr>
          <w:ilvl w:val="0"/>
          <w:numId w:val="25"/>
        </w:numPr>
        <w:tabs>
          <w:tab w:val="left" w:pos="-189"/>
          <w:tab w:val="left" w:pos="8644"/>
        </w:tabs>
        <w:spacing w:before="117"/>
        <w:jc w:val="both"/>
      </w:pPr>
      <w:r>
        <w:rPr>
          <w:rFonts w:ascii="Arial" w:hAnsi="Arial" w:cs="Arial"/>
          <w:sz w:val="20"/>
          <w:szCs w:val="20"/>
        </w:rPr>
        <w:t>l’organismo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partecipante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titolare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seguente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numero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Partita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I.V.A.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C54ECE" w:rsidRDefault="00DE2007">
      <w:pPr>
        <w:pStyle w:val="Textbody"/>
        <w:tabs>
          <w:tab w:val="left" w:pos="4214"/>
        </w:tabs>
        <w:spacing w:before="4"/>
        <w:ind w:left="720"/>
      </w:pPr>
      <w:r>
        <w:rPr>
          <w:rFonts w:ascii="Arial" w:hAnsi="Arial" w:cs="Arial"/>
          <w:sz w:val="20"/>
          <w:szCs w:val="20"/>
        </w:rPr>
        <w:t>e/o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C.F.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pacing w:val="-10"/>
          <w:sz w:val="20"/>
          <w:szCs w:val="20"/>
        </w:rPr>
        <w:t>;</w:t>
      </w:r>
    </w:p>
    <w:p w:rsidR="00C54ECE" w:rsidRDefault="00DE2007">
      <w:pPr>
        <w:pStyle w:val="Paragrafoelenco"/>
        <w:numPr>
          <w:ilvl w:val="0"/>
          <w:numId w:val="25"/>
        </w:numPr>
        <w:tabs>
          <w:tab w:val="left" w:pos="-189"/>
        </w:tabs>
        <w:spacing w:before="124"/>
        <w:ind w:right="760"/>
        <w:jc w:val="both"/>
      </w:pPr>
      <w:r>
        <w:rPr>
          <w:rFonts w:ascii="Arial" w:hAnsi="Arial" w:cs="Arial"/>
          <w:sz w:val="20"/>
          <w:szCs w:val="20"/>
        </w:rPr>
        <w:t>l’organismo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partecipante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regola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versamenti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gli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adempimenti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previdenziali,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assistenziali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 assicurativi previsti dalla normativa vigente;</w:t>
      </w:r>
    </w:p>
    <w:p w:rsidR="00C54ECE" w:rsidRDefault="00DE2007">
      <w:pPr>
        <w:pStyle w:val="Paragrafoelenco"/>
        <w:numPr>
          <w:ilvl w:val="0"/>
          <w:numId w:val="25"/>
        </w:numPr>
        <w:tabs>
          <w:tab w:val="left" w:pos="-189"/>
        </w:tabs>
        <w:spacing w:before="118"/>
        <w:jc w:val="both"/>
      </w:pPr>
      <w:r>
        <w:rPr>
          <w:rFonts w:ascii="Arial" w:hAnsi="Arial" w:cs="Arial"/>
          <w:sz w:val="20"/>
          <w:szCs w:val="20"/>
        </w:rPr>
        <w:t>l’organismo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partecipante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forza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politica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un’organizzazione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sindacale;</w:t>
      </w:r>
    </w:p>
    <w:p w:rsidR="00C54ECE" w:rsidRDefault="00DE2007">
      <w:pPr>
        <w:pStyle w:val="Paragrafoelenco"/>
        <w:numPr>
          <w:ilvl w:val="0"/>
          <w:numId w:val="25"/>
        </w:numPr>
        <w:tabs>
          <w:tab w:val="left" w:pos="-194"/>
        </w:tabs>
        <w:spacing w:before="64" w:line="276" w:lineRule="auto"/>
        <w:ind w:right="755"/>
        <w:jc w:val="both"/>
      </w:pPr>
      <w:r>
        <w:rPr>
          <w:rFonts w:ascii="Arial" w:hAnsi="Arial" w:cs="Arial"/>
          <w:sz w:val="20"/>
          <w:szCs w:val="20"/>
        </w:rPr>
        <w:t>l’organismo non ha nei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confronti del Consiglio regionale del Lazio, posizioni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debitorie accertate in via definitiva con sentenze o atti amministrativi, che non sono più soggetti ad </w:t>
      </w:r>
      <w:r>
        <w:rPr>
          <w:rFonts w:ascii="Arial" w:hAnsi="Arial" w:cs="Arial"/>
          <w:sz w:val="20"/>
          <w:szCs w:val="20"/>
        </w:rPr>
        <w:t>impugnazione, o posizioni debitorie risultanti da atti amministrativi che costituiscano titoli aventi efficacia esecutiva, salvo che - in caso di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impugnazione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sia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stata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disposta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ordinata,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provvedimento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motivato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dell’Autorità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Giudiziaria adita, la </w:t>
      </w:r>
      <w:r>
        <w:rPr>
          <w:rFonts w:ascii="Arial" w:hAnsi="Arial" w:cs="Arial"/>
          <w:sz w:val="20"/>
          <w:szCs w:val="20"/>
        </w:rPr>
        <w:t>provvisoria sospensione cautelare della procedura di riscossione, fatte salve le azioni conseguenti alla pronuncia di merito;</w:t>
      </w:r>
    </w:p>
    <w:p w:rsidR="00C54ECE" w:rsidRDefault="00DE2007">
      <w:pPr>
        <w:pStyle w:val="Paragrafoelenco"/>
        <w:numPr>
          <w:ilvl w:val="0"/>
          <w:numId w:val="25"/>
        </w:numPr>
        <w:tabs>
          <w:tab w:val="left" w:pos="-189"/>
        </w:tabs>
        <w:spacing w:line="276" w:lineRule="auto"/>
        <w:ind w:right="7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l’organismo non incorre in cause di divieto, decadenza o sospensione previste dalla normativa antimafia vigente;</w:t>
      </w:r>
    </w:p>
    <w:p w:rsidR="00C54ECE" w:rsidRDefault="00DE2007">
      <w:pPr>
        <w:pStyle w:val="Paragrafoelenco"/>
        <w:numPr>
          <w:ilvl w:val="0"/>
          <w:numId w:val="26"/>
        </w:numPr>
        <w:tabs>
          <w:tab w:val="left" w:pos="-189"/>
        </w:tabs>
        <w:spacing w:line="276" w:lineRule="auto"/>
        <w:ind w:right="757"/>
        <w:jc w:val="both"/>
      </w:pPr>
      <w:r>
        <w:rPr>
          <w:rFonts w:ascii="Arial" w:hAnsi="Arial" w:cs="Arial"/>
          <w:sz w:val="20"/>
        </w:rPr>
        <w:t>ai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fini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di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quanto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disposto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dalla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legge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6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novembre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2012, n.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190, art.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comma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9,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lettera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5"/>
          <w:sz w:val="20"/>
        </w:rPr>
        <w:t>e):</w:t>
      </w:r>
    </w:p>
    <w:p w:rsidR="00C54ECE" w:rsidRDefault="00DE2007">
      <w:pPr>
        <w:pStyle w:val="Paragrafoelenco"/>
        <w:numPr>
          <w:ilvl w:val="1"/>
          <w:numId w:val="26"/>
        </w:numPr>
        <w:tabs>
          <w:tab w:val="left" w:pos="-6806"/>
        </w:tabs>
        <w:spacing w:before="121" w:line="276" w:lineRule="auto"/>
        <w:ind w:right="759"/>
        <w:jc w:val="both"/>
      </w:pPr>
      <w:bookmarkStart w:id="2" w:name="_Hlk149141637"/>
      <w:r>
        <w:rPr>
          <w:rFonts w:ascii="Arial" w:hAnsi="Arial" w:cs="Arial"/>
          <w:sz w:val="20"/>
          <w:szCs w:val="20"/>
        </w:rPr>
        <w:t>non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bookmarkEnd w:id="2"/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diretta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conoscenza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della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sussistenza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relazioni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parentela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e/o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affinità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entro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secondo grado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titolari,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gli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amministratori,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soci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dipendenti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dell’organismo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partecipante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dirigenti </w:t>
      </w:r>
      <w:r>
        <w:rPr>
          <w:rFonts w:ascii="Arial" w:hAnsi="Arial" w:cs="Arial"/>
          <w:w w:val="105"/>
          <w:sz w:val="20"/>
          <w:szCs w:val="20"/>
        </w:rPr>
        <w:t>e</w:t>
      </w:r>
      <w:r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i</w:t>
      </w:r>
      <w:r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dipendenti</w:t>
      </w:r>
      <w:r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dell’Amministrazione</w:t>
      </w:r>
      <w:r>
        <w:t xml:space="preserve"> </w:t>
      </w:r>
      <w:r>
        <w:rPr>
          <w:rFonts w:ascii="Arial" w:hAnsi="Arial" w:cs="Arial"/>
          <w:spacing w:val="-14"/>
          <w:w w:val="105"/>
          <w:sz w:val="20"/>
          <w:szCs w:val="20"/>
        </w:rPr>
        <w:t>del Consiglio regionale del Lazio;</w:t>
      </w:r>
    </w:p>
    <w:p w:rsidR="00C54ECE" w:rsidRDefault="00DE2007">
      <w:pPr>
        <w:pStyle w:val="Textbody"/>
        <w:spacing w:before="120"/>
        <w:ind w:left="1440"/>
        <w:rPr>
          <w:rFonts w:ascii="Arial" w:hAnsi="Arial" w:cs="Arial"/>
          <w:i/>
          <w:iCs/>
          <w:spacing w:val="-2"/>
          <w:sz w:val="20"/>
          <w:szCs w:val="20"/>
        </w:rPr>
      </w:pPr>
      <w:r>
        <w:rPr>
          <w:rFonts w:ascii="Arial" w:hAnsi="Arial" w:cs="Arial"/>
          <w:i/>
          <w:iCs/>
          <w:spacing w:val="-2"/>
          <w:sz w:val="20"/>
          <w:szCs w:val="20"/>
        </w:rPr>
        <w:t>ovvero</w:t>
      </w:r>
    </w:p>
    <w:p w:rsidR="00C54ECE" w:rsidRDefault="00DE2007">
      <w:pPr>
        <w:pStyle w:val="Paragrafoelenco"/>
        <w:numPr>
          <w:ilvl w:val="1"/>
          <w:numId w:val="26"/>
        </w:numPr>
        <w:tabs>
          <w:tab w:val="left" w:pos="-6806"/>
        </w:tabs>
        <w:spacing w:before="155" w:line="276" w:lineRule="auto"/>
        <w:ind w:right="756"/>
      </w:pPr>
      <w:r>
        <w:rPr>
          <w:rFonts w:ascii="Arial" w:hAnsi="Arial" w:cs="Arial"/>
          <w:spacing w:val="-2"/>
          <w:w w:val="105"/>
          <w:sz w:val="20"/>
          <w:szCs w:val="20"/>
        </w:rPr>
        <w:t>è</w:t>
      </w:r>
      <w:r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hAnsi="Arial" w:cs="Arial"/>
          <w:spacing w:val="-2"/>
          <w:w w:val="105"/>
          <w:sz w:val="20"/>
          <w:szCs w:val="20"/>
        </w:rPr>
        <w:t>a</w:t>
      </w:r>
      <w:r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hAnsi="Arial" w:cs="Arial"/>
          <w:spacing w:val="-2"/>
          <w:w w:val="105"/>
          <w:sz w:val="20"/>
          <w:szCs w:val="20"/>
        </w:rPr>
        <w:t>diretta</w:t>
      </w:r>
      <w:r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>
        <w:rPr>
          <w:rFonts w:ascii="Arial" w:hAnsi="Arial" w:cs="Arial"/>
          <w:spacing w:val="-2"/>
          <w:w w:val="105"/>
          <w:sz w:val="20"/>
          <w:szCs w:val="20"/>
        </w:rPr>
        <w:t>conoscenza</w:t>
      </w:r>
      <w:r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>
        <w:rPr>
          <w:rFonts w:ascii="Arial" w:hAnsi="Arial" w:cs="Arial"/>
          <w:spacing w:val="-2"/>
          <w:w w:val="105"/>
          <w:sz w:val="20"/>
          <w:szCs w:val="20"/>
        </w:rPr>
        <w:t>della</w:t>
      </w:r>
      <w:r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>
        <w:rPr>
          <w:rFonts w:ascii="Arial" w:hAnsi="Arial" w:cs="Arial"/>
          <w:spacing w:val="-2"/>
          <w:w w:val="105"/>
          <w:sz w:val="20"/>
          <w:szCs w:val="20"/>
        </w:rPr>
        <w:t>sussistenza</w:t>
      </w:r>
      <w:r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>
        <w:rPr>
          <w:rFonts w:ascii="Arial" w:hAnsi="Arial" w:cs="Arial"/>
          <w:spacing w:val="-2"/>
          <w:w w:val="105"/>
          <w:sz w:val="20"/>
          <w:szCs w:val="20"/>
        </w:rPr>
        <w:t>di</w:t>
      </w:r>
      <w:r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>
        <w:rPr>
          <w:rFonts w:ascii="Arial" w:hAnsi="Arial" w:cs="Arial"/>
          <w:spacing w:val="-2"/>
          <w:w w:val="105"/>
          <w:sz w:val="20"/>
          <w:szCs w:val="20"/>
        </w:rPr>
        <w:t>relazioni</w:t>
      </w:r>
      <w:r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>
        <w:rPr>
          <w:rFonts w:ascii="Arial" w:hAnsi="Arial" w:cs="Arial"/>
          <w:spacing w:val="-2"/>
          <w:w w:val="105"/>
          <w:sz w:val="20"/>
          <w:szCs w:val="20"/>
        </w:rPr>
        <w:t>di</w:t>
      </w:r>
      <w:r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>
        <w:rPr>
          <w:rFonts w:ascii="Arial" w:hAnsi="Arial" w:cs="Arial"/>
          <w:spacing w:val="-2"/>
          <w:w w:val="105"/>
          <w:sz w:val="20"/>
          <w:szCs w:val="20"/>
        </w:rPr>
        <w:t>parentela</w:t>
      </w:r>
      <w:r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>
        <w:rPr>
          <w:rFonts w:ascii="Arial" w:hAnsi="Arial" w:cs="Arial"/>
          <w:spacing w:val="-2"/>
          <w:w w:val="105"/>
          <w:sz w:val="20"/>
          <w:szCs w:val="20"/>
        </w:rPr>
        <w:t>e/o</w:t>
      </w:r>
      <w:r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>
        <w:rPr>
          <w:rFonts w:ascii="Arial" w:hAnsi="Arial" w:cs="Arial"/>
          <w:spacing w:val="-2"/>
          <w:w w:val="105"/>
          <w:sz w:val="20"/>
          <w:szCs w:val="20"/>
        </w:rPr>
        <w:t>affinità</w:t>
      </w:r>
      <w:r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>
        <w:rPr>
          <w:rFonts w:ascii="Arial" w:hAnsi="Arial" w:cs="Arial"/>
          <w:spacing w:val="-2"/>
          <w:w w:val="155"/>
          <w:sz w:val="20"/>
          <w:szCs w:val="20"/>
        </w:rPr>
        <w:t>–</w:t>
      </w:r>
      <w:r>
        <w:rPr>
          <w:rFonts w:ascii="Arial" w:hAnsi="Arial" w:cs="Arial"/>
          <w:spacing w:val="-19"/>
          <w:w w:val="155"/>
          <w:sz w:val="20"/>
          <w:szCs w:val="20"/>
        </w:rPr>
        <w:t xml:space="preserve"> </w:t>
      </w:r>
      <w:r>
        <w:rPr>
          <w:rFonts w:ascii="Arial" w:hAnsi="Arial" w:cs="Arial"/>
          <w:spacing w:val="-2"/>
          <w:w w:val="105"/>
          <w:sz w:val="20"/>
          <w:szCs w:val="20"/>
        </w:rPr>
        <w:t>entro</w:t>
      </w:r>
      <w:r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>
        <w:rPr>
          <w:rFonts w:ascii="Arial" w:hAnsi="Arial" w:cs="Arial"/>
          <w:spacing w:val="-2"/>
          <w:w w:val="105"/>
          <w:sz w:val="20"/>
          <w:szCs w:val="20"/>
        </w:rPr>
        <w:t>il</w:t>
      </w:r>
      <w:r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>
        <w:rPr>
          <w:rFonts w:ascii="Arial" w:hAnsi="Arial" w:cs="Arial"/>
          <w:spacing w:val="-2"/>
          <w:w w:val="105"/>
          <w:sz w:val="20"/>
          <w:szCs w:val="20"/>
        </w:rPr>
        <w:t xml:space="preserve">secondo </w:t>
      </w:r>
      <w:r>
        <w:rPr>
          <w:rFonts w:ascii="Arial" w:hAnsi="Arial" w:cs="Arial"/>
          <w:sz w:val="20"/>
          <w:szCs w:val="20"/>
        </w:rPr>
        <w:t>grado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titolari,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gli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amministratori,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soci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dipendenti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dell’organismo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partecipante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dirigenti e i dipendenti dell’Amministrazione del Consiglio regionale del Lazio, specificando di seguito le generalità dei soggetti interessati ed i rispettivi dati anagrafici, nonché il</w:t>
      </w:r>
      <w:r>
        <w:rPr>
          <w:rFonts w:ascii="Arial" w:hAnsi="Arial" w:cs="Arial"/>
          <w:sz w:val="20"/>
          <w:szCs w:val="20"/>
        </w:rPr>
        <w:t xml:space="preserve"> grado di parentela e/o affinità: _____________________________________________________________________________________________________________________________________________</w:t>
      </w:r>
    </w:p>
    <w:p w:rsidR="00C54ECE" w:rsidRDefault="00DE2007">
      <w:pPr>
        <w:pStyle w:val="Paragrafoelenco"/>
        <w:numPr>
          <w:ilvl w:val="0"/>
          <w:numId w:val="26"/>
        </w:numPr>
        <w:tabs>
          <w:tab w:val="left" w:pos="-195"/>
        </w:tabs>
        <w:spacing w:before="96" w:line="276" w:lineRule="auto"/>
        <w:ind w:right="756"/>
        <w:jc w:val="both"/>
      </w:pPr>
      <w:r>
        <w:rPr>
          <w:rFonts w:ascii="Arial" w:hAnsi="Arial" w:cs="Arial"/>
          <w:sz w:val="20"/>
          <w:szCs w:val="20"/>
        </w:rPr>
        <w:t>l’organismo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incorre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ipotesi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incompatibilità,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cumulo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impieghi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 inca</w:t>
      </w:r>
      <w:r>
        <w:rPr>
          <w:rFonts w:ascii="Arial" w:hAnsi="Arial" w:cs="Arial"/>
          <w:sz w:val="20"/>
          <w:szCs w:val="20"/>
        </w:rPr>
        <w:t>richi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disciplinata dall’art. 53 comma 16-</w:t>
      </w:r>
      <w:r>
        <w:rPr>
          <w:rFonts w:ascii="Arial" w:hAnsi="Arial" w:cs="Arial"/>
          <w:i/>
          <w:sz w:val="20"/>
          <w:szCs w:val="20"/>
        </w:rPr>
        <w:t xml:space="preserve">ter </w:t>
      </w:r>
      <w:r>
        <w:rPr>
          <w:rFonts w:ascii="Arial" w:hAnsi="Arial" w:cs="Arial"/>
          <w:sz w:val="20"/>
          <w:szCs w:val="20"/>
        </w:rPr>
        <w:t>del decreto legislativo 30 marzo 2001, n. 165 (ovvero non aver concluso contratti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lavoro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subordinato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autonomo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comunque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aver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conferito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incarichi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soggetti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cui al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citato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art.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53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16-</w:t>
      </w:r>
      <w:r>
        <w:rPr>
          <w:rFonts w:ascii="Arial" w:hAnsi="Arial" w:cs="Arial"/>
          <w:i/>
          <w:sz w:val="20"/>
          <w:szCs w:val="20"/>
        </w:rPr>
        <w:t>ter</w:t>
      </w:r>
      <w:r>
        <w:rPr>
          <w:rFonts w:ascii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i/>
          <w:sz w:val="20"/>
          <w:szCs w:val="20"/>
        </w:rPr>
        <w:t>ex</w:t>
      </w:r>
      <w:r>
        <w:rPr>
          <w:rFonts w:ascii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dipendenti</w:t>
      </w:r>
      <w:r>
        <w:rPr>
          <w:rFonts w:ascii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di</w:t>
      </w:r>
      <w:r>
        <w:rPr>
          <w:rFonts w:ascii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pubbliche</w:t>
      </w:r>
      <w:r>
        <w:rPr>
          <w:rFonts w:ascii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amministrazioni</w:t>
      </w:r>
      <w:r>
        <w:rPr>
          <w:rFonts w:ascii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che,</w:t>
      </w:r>
      <w:r>
        <w:rPr>
          <w:rFonts w:ascii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negli</w:t>
      </w:r>
      <w:r>
        <w:rPr>
          <w:rFonts w:ascii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ultimi</w:t>
      </w:r>
      <w:r>
        <w:rPr>
          <w:rFonts w:ascii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tre</w:t>
      </w:r>
      <w:r>
        <w:rPr>
          <w:rFonts w:ascii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anni</w:t>
      </w:r>
      <w:r>
        <w:rPr>
          <w:rFonts w:ascii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di servizio, hanno esercitato poteri autoritativi o negoziali per conto delle medesime pubbliche amministrazioni nei confronti dell’organismo partecipante destinatario dell’attività </w:t>
      </w:r>
      <w:r>
        <w:rPr>
          <w:rFonts w:ascii="Arial" w:hAnsi="Arial" w:cs="Arial"/>
          <w:i/>
          <w:sz w:val="20"/>
          <w:szCs w:val="20"/>
        </w:rPr>
        <w:t xml:space="preserve">della pubblica amministrazione svolta attraverso i medesimi, ma anche ex dipendenti che pur non avendo esercitato concretamente ed effettivamente tali poteri, sono stati tuttavia competenti ad elaborare atti </w:t>
      </w:r>
      <w:proofErr w:type="spellStart"/>
      <w:r>
        <w:rPr>
          <w:rFonts w:ascii="Arial" w:hAnsi="Arial" w:cs="Arial"/>
          <w:i/>
          <w:sz w:val="20"/>
          <w:szCs w:val="20"/>
        </w:rPr>
        <w:t>endoprocedimentali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obbligatori quali pareri, cer</w:t>
      </w:r>
      <w:r>
        <w:rPr>
          <w:rFonts w:ascii="Arial" w:hAnsi="Arial" w:cs="Arial"/>
          <w:i/>
          <w:sz w:val="20"/>
          <w:szCs w:val="20"/>
        </w:rPr>
        <w:t xml:space="preserve">tificazioni, perizie, </w:t>
      </w:r>
      <w:proofErr w:type="spellStart"/>
      <w:r>
        <w:rPr>
          <w:rFonts w:ascii="Arial" w:hAnsi="Arial" w:cs="Arial"/>
          <w:i/>
          <w:sz w:val="20"/>
          <w:szCs w:val="20"/>
        </w:rPr>
        <w:t>etc</w:t>
      </w:r>
      <w:proofErr w:type="spellEnd"/>
      <w:r>
        <w:rPr>
          <w:rFonts w:ascii="Arial" w:hAnsi="Arial" w:cs="Arial"/>
          <w:i/>
          <w:sz w:val="20"/>
          <w:szCs w:val="20"/>
        </w:rPr>
        <w:t>… che hanno inciso in maniera determinante sul contenuto del provvedimento finale, ancorché redatto e sottoscritto dal funzionario</w:t>
      </w:r>
      <w:r>
        <w:rPr>
          <w:rFonts w:ascii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dipendente</w:t>
      </w:r>
      <w:r>
        <w:rPr>
          <w:rFonts w:ascii="Arial" w:hAnsi="Arial" w:cs="Arial"/>
          <w:sz w:val="20"/>
          <w:szCs w:val="20"/>
        </w:rPr>
        <w:t>] per il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triennio successivo alla cessazione del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rapporto di pubblico impiego);</w:t>
      </w:r>
    </w:p>
    <w:p w:rsidR="00C54ECE" w:rsidRDefault="00DE2007">
      <w:pPr>
        <w:pStyle w:val="Paragrafoelenco"/>
        <w:numPr>
          <w:ilvl w:val="0"/>
          <w:numId w:val="26"/>
        </w:numPr>
        <w:tabs>
          <w:tab w:val="left" w:pos="-189"/>
        </w:tabs>
        <w:spacing w:before="67" w:line="276" w:lineRule="auto"/>
        <w:ind w:right="7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l’organism</w:t>
      </w:r>
      <w:r>
        <w:rPr>
          <w:rFonts w:ascii="Arial" w:hAnsi="Arial" w:cs="Arial"/>
          <w:sz w:val="20"/>
          <w:szCs w:val="20"/>
        </w:rPr>
        <w:t>o non incorre in fattispecie previste dalla normativa in materia di prevenzione e repressione della corruzione e dell’illegalità nella pubblica amministrazione;</w:t>
      </w:r>
    </w:p>
    <w:p w:rsidR="00C54ECE" w:rsidRDefault="00DE2007">
      <w:pPr>
        <w:pStyle w:val="Paragrafoelenco"/>
        <w:numPr>
          <w:ilvl w:val="0"/>
          <w:numId w:val="26"/>
        </w:numPr>
        <w:tabs>
          <w:tab w:val="left" w:pos="-189"/>
        </w:tabs>
        <w:spacing w:line="276" w:lineRule="auto"/>
        <w:ind w:right="757"/>
        <w:jc w:val="both"/>
      </w:pPr>
      <w:r>
        <w:rPr>
          <w:rFonts w:ascii="Arial" w:hAnsi="Arial" w:cs="Arial"/>
          <w:sz w:val="20"/>
          <w:szCs w:val="20"/>
        </w:rPr>
        <w:t>l’organismo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destinatario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provvedimenti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limitano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possibilità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ricevere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contributi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altre agevolazioni da Pubbliche Amministrazioni ai sensi delle norme vigenti;</w:t>
      </w:r>
    </w:p>
    <w:p w:rsidR="00C54ECE" w:rsidRDefault="00DE2007">
      <w:pPr>
        <w:pStyle w:val="Paragrafoelenco"/>
        <w:numPr>
          <w:ilvl w:val="0"/>
          <w:numId w:val="26"/>
        </w:numPr>
        <w:tabs>
          <w:tab w:val="left" w:pos="-189"/>
        </w:tabs>
        <w:spacing w:line="276" w:lineRule="auto"/>
        <w:ind w:right="7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l’organismo non si trova in stato di liquidazione, ordinaria o coatta, o concordato preventivo o è sottoposto a procedure concorsuali, né ha in corso i relativi proc</w:t>
      </w:r>
      <w:r>
        <w:rPr>
          <w:rFonts w:ascii="Arial" w:hAnsi="Arial" w:cs="Arial"/>
          <w:sz w:val="20"/>
          <w:szCs w:val="20"/>
        </w:rPr>
        <w:t>edimenti di dichiarazione per gli organismi nei cui confronti si applica la legge fallimentare;</w:t>
      </w:r>
    </w:p>
    <w:p w:rsidR="00C54ECE" w:rsidRDefault="00C54ECE">
      <w:pPr>
        <w:pStyle w:val="Textbody"/>
        <w:rPr>
          <w:rFonts w:ascii="Arial" w:hAnsi="Arial" w:cs="Arial"/>
          <w:sz w:val="20"/>
          <w:szCs w:val="20"/>
        </w:rPr>
      </w:pPr>
    </w:p>
    <w:p w:rsidR="00C54ECE" w:rsidRDefault="00DE2007">
      <w:pPr>
        <w:pStyle w:val="Textbody"/>
        <w:spacing w:before="143"/>
        <w:ind w:left="654" w:right="1202"/>
        <w:jc w:val="center"/>
      </w:pPr>
      <w:r>
        <w:rPr>
          <w:rFonts w:ascii="Arial" w:hAnsi="Arial" w:cs="Arial"/>
          <w:b/>
          <w:bCs/>
          <w:sz w:val="20"/>
          <w:szCs w:val="20"/>
        </w:rPr>
        <w:t>SI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IMPEGNA</w:t>
      </w:r>
    </w:p>
    <w:p w:rsidR="00C54ECE" w:rsidRDefault="00C54ECE">
      <w:pPr>
        <w:pStyle w:val="Textbody"/>
        <w:spacing w:before="9"/>
        <w:rPr>
          <w:rFonts w:ascii="Arial" w:hAnsi="Arial" w:cs="Arial"/>
          <w:sz w:val="20"/>
          <w:szCs w:val="20"/>
        </w:rPr>
      </w:pPr>
    </w:p>
    <w:p w:rsidR="00C54ECE" w:rsidRDefault="00DE2007">
      <w:pPr>
        <w:pStyle w:val="Paragrafoelenco"/>
        <w:numPr>
          <w:ilvl w:val="0"/>
          <w:numId w:val="27"/>
        </w:numPr>
        <w:tabs>
          <w:tab w:val="left" w:pos="615"/>
        </w:tabs>
        <w:spacing w:line="276" w:lineRule="auto"/>
        <w:ind w:right="866"/>
        <w:jc w:val="both"/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influenzare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procedimento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amministrativo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diretto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stabilire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contenuto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dell’avviso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pubblico o di altro atto equipollente al fine di </w:t>
      </w:r>
      <w:r>
        <w:rPr>
          <w:rFonts w:ascii="Arial" w:hAnsi="Arial" w:cs="Arial"/>
          <w:sz w:val="20"/>
          <w:szCs w:val="20"/>
        </w:rPr>
        <w:t xml:space="preserve">condizionare le modalità di scelta delle proposte da parte </w:t>
      </w:r>
      <w:r>
        <w:rPr>
          <w:rFonts w:ascii="Arial" w:hAnsi="Arial" w:cs="Arial"/>
          <w:spacing w:val="-2"/>
          <w:sz w:val="20"/>
          <w:szCs w:val="20"/>
        </w:rPr>
        <w:t>dell’Amministrazione;</w:t>
      </w:r>
    </w:p>
    <w:p w:rsidR="00C54ECE" w:rsidRDefault="00DE2007">
      <w:pPr>
        <w:pStyle w:val="Paragrafoelenco"/>
        <w:numPr>
          <w:ilvl w:val="0"/>
          <w:numId w:val="27"/>
        </w:numPr>
        <w:tabs>
          <w:tab w:val="left" w:pos="615"/>
        </w:tabs>
        <w:spacing w:line="276" w:lineRule="auto"/>
        <w:ind w:right="8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non corrispondere né promettere di corrispondere ad alcuno, direttamente o tramite terzi ivi compresi i soggetti collegati o controllati, somme di denaro o </w:t>
      </w:r>
      <w:proofErr w:type="spellStart"/>
      <w:r>
        <w:rPr>
          <w:rFonts w:ascii="Arial" w:hAnsi="Arial" w:cs="Arial"/>
          <w:sz w:val="20"/>
          <w:szCs w:val="20"/>
        </w:rPr>
        <w:t>altra</w:t>
      </w:r>
      <w:proofErr w:type="spellEnd"/>
      <w:r>
        <w:rPr>
          <w:rFonts w:ascii="Arial" w:hAnsi="Arial" w:cs="Arial"/>
          <w:sz w:val="20"/>
          <w:szCs w:val="20"/>
        </w:rPr>
        <w:t xml:space="preserve"> utilità fin</w:t>
      </w:r>
      <w:r>
        <w:rPr>
          <w:rFonts w:ascii="Arial" w:hAnsi="Arial" w:cs="Arial"/>
          <w:sz w:val="20"/>
          <w:szCs w:val="20"/>
        </w:rPr>
        <w:t>alizzate a favorire la propria posizione nell’ambito dell’intera procedura;</w:t>
      </w:r>
    </w:p>
    <w:p w:rsidR="00C54ECE" w:rsidRDefault="00DE2007">
      <w:pPr>
        <w:pStyle w:val="Paragrafoelenco"/>
        <w:numPr>
          <w:ilvl w:val="0"/>
          <w:numId w:val="27"/>
        </w:numPr>
        <w:tabs>
          <w:tab w:val="left" w:pos="615"/>
        </w:tabs>
        <w:spacing w:line="276" w:lineRule="auto"/>
        <w:ind w:right="8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 obbligarsi al rispetto dei codici etici e di comportamento, vedasi in particolare il codice di questo Consiglio Regionale del Lazio, adottato con la deliberazione dell’Ufficio d</w:t>
      </w:r>
      <w:r>
        <w:rPr>
          <w:rFonts w:ascii="Arial" w:hAnsi="Arial" w:cs="Arial"/>
          <w:sz w:val="20"/>
          <w:szCs w:val="20"/>
        </w:rPr>
        <w:t>i Presidenza 12 marzo 2015, n. 18, pubblicato sul BURL n. 23/2015, Supplemento n. 1 e sul sito istituzionale dell’Amministrazione (ai sensi dell’art. 54, d.lgs. 165/2001);</w:t>
      </w:r>
    </w:p>
    <w:p w:rsidR="00C54ECE" w:rsidRDefault="00DE2007">
      <w:pPr>
        <w:pStyle w:val="Paragrafoelenco"/>
        <w:numPr>
          <w:ilvl w:val="0"/>
          <w:numId w:val="27"/>
        </w:numPr>
        <w:tabs>
          <w:tab w:val="left" w:pos="615"/>
        </w:tabs>
        <w:spacing w:line="276" w:lineRule="auto"/>
        <w:ind w:right="8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collaborare con l’autorità giudiziaria denunciando ogni tentativo di corruzione, </w:t>
      </w:r>
      <w:r>
        <w:rPr>
          <w:rFonts w:ascii="Arial" w:hAnsi="Arial" w:cs="Arial"/>
          <w:sz w:val="20"/>
          <w:szCs w:val="20"/>
        </w:rPr>
        <w:t>estorsione, intimidazione o condizionamento di natura criminale (richieste di tangenti, pressioni per indirizzare l’assunzione di personale, danneggiamenti/ furti di beni personali, ecc.);</w:t>
      </w:r>
    </w:p>
    <w:p w:rsidR="00C54ECE" w:rsidRDefault="00DE2007">
      <w:pPr>
        <w:pStyle w:val="Paragrafoelenco"/>
        <w:numPr>
          <w:ilvl w:val="0"/>
          <w:numId w:val="27"/>
        </w:numPr>
        <w:tabs>
          <w:tab w:val="left" w:pos="615"/>
        </w:tabs>
        <w:spacing w:line="276" w:lineRule="auto"/>
        <w:ind w:right="8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 evitare comportamenti e dichiarazioni pubbliche, anche dei propr</w:t>
      </w:r>
      <w:r>
        <w:rPr>
          <w:rFonts w:ascii="Arial" w:hAnsi="Arial" w:cs="Arial"/>
          <w:sz w:val="20"/>
          <w:szCs w:val="20"/>
        </w:rPr>
        <w:t>i dipendenti, consulenti, collaboratori, che possano nuocere all’immagine del Consiglio regionale del Lazio, dei dipendenti e degli Amministratori, in tutte le fasi della procedura;</w:t>
      </w:r>
    </w:p>
    <w:p w:rsidR="00C54ECE" w:rsidRDefault="00DE2007">
      <w:pPr>
        <w:pStyle w:val="Paragrafoelenco"/>
        <w:numPr>
          <w:ilvl w:val="0"/>
          <w:numId w:val="27"/>
        </w:numPr>
        <w:tabs>
          <w:tab w:val="left" w:pos="615"/>
        </w:tabs>
        <w:spacing w:line="276" w:lineRule="auto"/>
        <w:ind w:right="8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 adempiere agli obblighi fiscali e contributivi;</w:t>
      </w:r>
    </w:p>
    <w:p w:rsidR="00C54ECE" w:rsidRDefault="00DE2007">
      <w:pPr>
        <w:pStyle w:val="Paragrafoelenco"/>
        <w:numPr>
          <w:ilvl w:val="0"/>
          <w:numId w:val="27"/>
        </w:numPr>
        <w:tabs>
          <w:tab w:val="left" w:pos="615"/>
        </w:tabs>
        <w:spacing w:line="276" w:lineRule="auto"/>
        <w:ind w:right="8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rispettare le disposi</w:t>
      </w:r>
      <w:r>
        <w:rPr>
          <w:rFonts w:ascii="Arial" w:hAnsi="Arial" w:cs="Arial"/>
          <w:sz w:val="20"/>
          <w:szCs w:val="20"/>
        </w:rPr>
        <w:t>zioni vigenti in materia di sicurezza sul lavoro;</w:t>
      </w:r>
    </w:p>
    <w:p w:rsidR="00C54ECE" w:rsidRDefault="00DE2007">
      <w:pPr>
        <w:pStyle w:val="Paragrafoelenco"/>
        <w:numPr>
          <w:ilvl w:val="0"/>
          <w:numId w:val="27"/>
        </w:numPr>
        <w:tabs>
          <w:tab w:val="left" w:pos="615"/>
        </w:tabs>
        <w:spacing w:line="276" w:lineRule="auto"/>
        <w:ind w:right="8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reperire i necessari permessi di legge previsti per lo svolgimento di attività di pubblico spettacolo e del corretto uso dei luoghi, nel rispetto della normativa vigente, nonché di tutti gli altri titoli </w:t>
      </w:r>
      <w:r>
        <w:rPr>
          <w:rFonts w:ascii="Arial" w:hAnsi="Arial" w:cs="Arial"/>
          <w:sz w:val="20"/>
          <w:szCs w:val="20"/>
        </w:rPr>
        <w:t>amministrativi di abilitazione che si rendessero necessari;</w:t>
      </w:r>
    </w:p>
    <w:p w:rsidR="00C54ECE" w:rsidRDefault="00DE2007">
      <w:pPr>
        <w:pStyle w:val="Paragrafoelenco"/>
        <w:numPr>
          <w:ilvl w:val="0"/>
          <w:numId w:val="27"/>
        </w:numPr>
        <w:tabs>
          <w:tab w:val="left" w:pos="615"/>
        </w:tabs>
        <w:spacing w:line="276" w:lineRule="auto"/>
        <w:ind w:right="8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 assicurare nello svolgimento delle manifestazioni il rispetto della vigente normativa in materia di tutela ambientale, inquinamento acustico, sicurezza e di tutte le norme in materia sanitaria </w:t>
      </w:r>
      <w:bookmarkStart w:id="3" w:name="_Hlk168326236"/>
      <w:r>
        <w:rPr>
          <w:rFonts w:ascii="Arial" w:hAnsi="Arial" w:cs="Arial"/>
          <w:sz w:val="20"/>
          <w:szCs w:val="20"/>
        </w:rPr>
        <w:t>comprese quelle per la somministrazione di alimenti e bevande</w:t>
      </w:r>
      <w:bookmarkEnd w:id="3"/>
      <w:r>
        <w:rPr>
          <w:rFonts w:ascii="Arial" w:hAnsi="Arial" w:cs="Arial"/>
          <w:sz w:val="20"/>
          <w:szCs w:val="20"/>
        </w:rPr>
        <w:t>;</w:t>
      </w:r>
    </w:p>
    <w:p w:rsidR="00C54ECE" w:rsidRDefault="00DE2007">
      <w:pPr>
        <w:pStyle w:val="Paragrafoelenco"/>
        <w:numPr>
          <w:ilvl w:val="0"/>
          <w:numId w:val="27"/>
        </w:numPr>
        <w:tabs>
          <w:tab w:val="left" w:pos="615"/>
        </w:tabs>
        <w:spacing w:line="276" w:lineRule="auto"/>
        <w:ind w:right="8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rispettare le prescrizioni per l’accessibilità di cui al D.P.R.503/96;</w:t>
      </w:r>
    </w:p>
    <w:p w:rsidR="00C54ECE" w:rsidRDefault="00DE2007">
      <w:pPr>
        <w:pStyle w:val="Paragrafoelenco"/>
        <w:numPr>
          <w:ilvl w:val="0"/>
          <w:numId w:val="27"/>
        </w:numPr>
        <w:tabs>
          <w:tab w:val="left" w:pos="615"/>
        </w:tabs>
        <w:spacing w:line="276" w:lineRule="auto"/>
        <w:ind w:right="8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rispettare la normativa vigente in materia di protezione dei diritti d’autore e di altri diritti ove richiesto;</w:t>
      </w:r>
    </w:p>
    <w:p w:rsidR="00C54ECE" w:rsidRDefault="00DE2007">
      <w:pPr>
        <w:pStyle w:val="Paragrafoelenco"/>
        <w:numPr>
          <w:ilvl w:val="0"/>
          <w:numId w:val="27"/>
        </w:numPr>
        <w:tabs>
          <w:tab w:val="left" w:pos="615"/>
        </w:tabs>
        <w:spacing w:line="276" w:lineRule="auto"/>
        <w:ind w:right="8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risp</w:t>
      </w:r>
      <w:r>
        <w:rPr>
          <w:rFonts w:ascii="Arial" w:hAnsi="Arial" w:cs="Arial"/>
          <w:sz w:val="20"/>
          <w:szCs w:val="20"/>
        </w:rPr>
        <w:t>ettare le disposizioni in materia di safety e security per il governo e la gestione della manifestazione;</w:t>
      </w:r>
    </w:p>
    <w:p w:rsidR="00C54ECE" w:rsidRDefault="00DE2007">
      <w:pPr>
        <w:pStyle w:val="Paragrafoelenco"/>
        <w:numPr>
          <w:ilvl w:val="0"/>
          <w:numId w:val="27"/>
        </w:numPr>
        <w:tabs>
          <w:tab w:val="left" w:pos="615"/>
        </w:tabs>
        <w:spacing w:line="276" w:lineRule="auto"/>
        <w:ind w:right="8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sottoscrivere una polizza assicurativa polizza RCT/RCO di congruo massimale per responsabilità civili nei confronti dei propri addetti, del Consigli</w:t>
      </w:r>
      <w:r>
        <w:rPr>
          <w:rFonts w:ascii="Arial" w:hAnsi="Arial" w:cs="Arial"/>
          <w:sz w:val="20"/>
          <w:szCs w:val="20"/>
        </w:rPr>
        <w:t>o regionale del Lazio e dei terzi nell’ambito della gestione del progetto presentato e di quanto necessario per il suo svolgimento, sia in termini di attrezzature che di personale, senza diritto di rivalsa nei confronti dell’Amministrazione;</w:t>
      </w:r>
    </w:p>
    <w:p w:rsidR="00C54ECE" w:rsidRDefault="00DE2007">
      <w:pPr>
        <w:pStyle w:val="Paragrafoelenco"/>
        <w:numPr>
          <w:ilvl w:val="0"/>
          <w:numId w:val="27"/>
        </w:numPr>
        <w:tabs>
          <w:tab w:val="left" w:pos="615"/>
        </w:tabs>
        <w:spacing w:line="276" w:lineRule="auto"/>
        <w:ind w:right="8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garantire tu</w:t>
      </w:r>
      <w:r>
        <w:rPr>
          <w:rFonts w:ascii="Arial" w:hAnsi="Arial" w:cs="Arial"/>
          <w:sz w:val="20"/>
          <w:szCs w:val="20"/>
        </w:rPr>
        <w:t>tte le prestazioni necessarie e connesse alla realizzazione degli eventi dalla progettazione alla realizzazione in conformità con la normativa in materia di pubblico spettacolo;</w:t>
      </w:r>
    </w:p>
    <w:p w:rsidR="00C54ECE" w:rsidRDefault="00DE2007">
      <w:pPr>
        <w:pStyle w:val="Paragrafoelenco"/>
        <w:numPr>
          <w:ilvl w:val="0"/>
          <w:numId w:val="27"/>
        </w:numPr>
        <w:tabs>
          <w:tab w:val="left" w:pos="615"/>
        </w:tabs>
        <w:spacing w:line="276" w:lineRule="auto"/>
        <w:ind w:right="8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garantire la massima visibilità agli eventi attraverso una adeguata comunica</w:t>
      </w:r>
      <w:r>
        <w:rPr>
          <w:rFonts w:ascii="Arial" w:hAnsi="Arial" w:cs="Arial"/>
          <w:sz w:val="20"/>
          <w:szCs w:val="20"/>
        </w:rPr>
        <w:t>zione degli stessi;</w:t>
      </w:r>
    </w:p>
    <w:p w:rsidR="00C54ECE" w:rsidRDefault="00DE2007">
      <w:pPr>
        <w:pStyle w:val="Paragrafoelenco"/>
        <w:numPr>
          <w:ilvl w:val="0"/>
          <w:numId w:val="27"/>
        </w:numPr>
        <w:tabs>
          <w:tab w:val="left" w:pos="615"/>
        </w:tabs>
        <w:spacing w:line="276" w:lineRule="auto"/>
        <w:ind w:right="8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 accettare quanto riportato nel </w:t>
      </w:r>
      <w:bookmarkStart w:id="4" w:name="_Hlk168326375"/>
      <w:r>
        <w:rPr>
          <w:rFonts w:ascii="Arial" w:hAnsi="Arial" w:cs="Arial"/>
          <w:sz w:val="20"/>
          <w:szCs w:val="20"/>
        </w:rPr>
        <w:t xml:space="preserve">Patto di Integrità </w:t>
      </w:r>
      <w:bookmarkEnd w:id="4"/>
      <w:r>
        <w:rPr>
          <w:rFonts w:ascii="Arial" w:hAnsi="Arial" w:cs="Arial"/>
          <w:sz w:val="20"/>
          <w:szCs w:val="20"/>
        </w:rPr>
        <w:t>(allegato D) e nell’informativa relativa al trattamento dei dati personali (allegato E)</w:t>
      </w:r>
    </w:p>
    <w:p w:rsidR="00C54ECE" w:rsidRDefault="00DE2007">
      <w:pPr>
        <w:pStyle w:val="Paragrafoelenco"/>
        <w:numPr>
          <w:ilvl w:val="0"/>
          <w:numId w:val="27"/>
        </w:numPr>
        <w:tabs>
          <w:tab w:val="left" w:pos="615"/>
        </w:tabs>
        <w:spacing w:line="276" w:lineRule="auto"/>
        <w:ind w:right="8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sollevare l’Amministrazione da ogni e qualsiasi pretesa di terzi derivante dall’inosservanza </w:t>
      </w:r>
      <w:r>
        <w:rPr>
          <w:rFonts w:ascii="Arial" w:hAnsi="Arial" w:cs="Arial"/>
          <w:sz w:val="20"/>
          <w:szCs w:val="20"/>
        </w:rPr>
        <w:t>anche parziale, delle norme contrattuali, nonché da inadempienze nell’ambito delle attività e dei rapporti comunque posti in essere per la realizzazione dell’evento.</w:t>
      </w:r>
    </w:p>
    <w:p w:rsidR="00C54ECE" w:rsidRDefault="00C54ECE">
      <w:pPr>
        <w:pStyle w:val="Paragrafoelenco"/>
        <w:tabs>
          <w:tab w:val="left" w:pos="1285"/>
        </w:tabs>
        <w:spacing w:line="276" w:lineRule="auto"/>
        <w:ind w:left="720" w:right="865" w:firstLine="0"/>
        <w:jc w:val="both"/>
        <w:rPr>
          <w:rFonts w:ascii="Arial" w:hAnsi="Arial" w:cs="Arial"/>
          <w:sz w:val="20"/>
          <w:szCs w:val="20"/>
        </w:rPr>
      </w:pPr>
    </w:p>
    <w:p w:rsidR="00C54ECE" w:rsidRDefault="00DE2007">
      <w:pPr>
        <w:tabs>
          <w:tab w:val="left" w:pos="1285"/>
        </w:tabs>
        <w:spacing w:line="276" w:lineRule="auto"/>
        <w:ind w:right="8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 allega alla domanda la seguente documentazione:</w:t>
      </w:r>
    </w:p>
    <w:p w:rsidR="00C54ECE" w:rsidRDefault="00DE2007">
      <w:pPr>
        <w:pStyle w:val="Paragrafoelenco"/>
        <w:numPr>
          <w:ilvl w:val="0"/>
          <w:numId w:val="28"/>
        </w:numPr>
        <w:tabs>
          <w:tab w:val="left" w:pos="-185"/>
        </w:tabs>
        <w:spacing w:line="276" w:lineRule="auto"/>
        <w:ind w:right="8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dell’Atto Costitutivo;</w:t>
      </w:r>
    </w:p>
    <w:p w:rsidR="00C54ECE" w:rsidRDefault="00DE2007">
      <w:pPr>
        <w:pStyle w:val="Paragrafoelenco"/>
        <w:numPr>
          <w:ilvl w:val="0"/>
          <w:numId w:val="28"/>
        </w:numPr>
        <w:tabs>
          <w:tab w:val="left" w:pos="-185"/>
        </w:tabs>
        <w:spacing w:line="276" w:lineRule="auto"/>
        <w:ind w:right="8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urriculum del soggetto proponente sottoscritto dal Legale Rappresentante;</w:t>
      </w:r>
    </w:p>
    <w:p w:rsidR="00C54ECE" w:rsidRDefault="00DE2007">
      <w:pPr>
        <w:pStyle w:val="Paragrafoelenco"/>
        <w:numPr>
          <w:ilvl w:val="0"/>
          <w:numId w:val="28"/>
        </w:numPr>
        <w:tabs>
          <w:tab w:val="left" w:pos="-185"/>
        </w:tabs>
        <w:spacing w:line="276" w:lineRule="auto"/>
        <w:ind w:right="8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proposta di programma/progetto strutturata secondo quanto indicato dall’avviso, corredata dal relativo piano economico preventivo sottoscritta dal Legale Rappresentante;</w:t>
      </w:r>
    </w:p>
    <w:p w:rsidR="00C54ECE" w:rsidRDefault="00DE2007">
      <w:pPr>
        <w:pStyle w:val="Paragrafoelenco"/>
        <w:numPr>
          <w:ilvl w:val="0"/>
          <w:numId w:val="28"/>
        </w:numPr>
        <w:tabs>
          <w:tab w:val="left" w:pos="-185"/>
        </w:tabs>
        <w:spacing w:line="276" w:lineRule="auto"/>
        <w:ind w:right="8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fotocopia</w:t>
      </w:r>
      <w:r>
        <w:rPr>
          <w:rFonts w:ascii="Arial" w:hAnsi="Arial" w:cs="Arial"/>
          <w:sz w:val="20"/>
          <w:szCs w:val="20"/>
        </w:rPr>
        <w:t xml:space="preserve"> del documento di riconoscimento del legale rappresentante, in corso di validità;</w:t>
      </w:r>
      <w:bookmarkStart w:id="5" w:name="_Hlk149321303"/>
    </w:p>
    <w:p w:rsidR="00C54ECE" w:rsidRDefault="00C54ECE">
      <w:pPr>
        <w:pStyle w:val="Paragrafoelenco"/>
        <w:tabs>
          <w:tab w:val="left" w:pos="1285"/>
        </w:tabs>
        <w:spacing w:line="276" w:lineRule="auto"/>
        <w:ind w:left="720" w:right="865" w:firstLine="0"/>
        <w:jc w:val="both"/>
        <w:rPr>
          <w:rFonts w:ascii="Arial" w:hAnsi="Arial" w:cs="Arial"/>
          <w:sz w:val="20"/>
          <w:szCs w:val="20"/>
        </w:rPr>
      </w:pPr>
    </w:p>
    <w:p w:rsidR="00C54ECE" w:rsidRDefault="00C54ECE">
      <w:pPr>
        <w:pStyle w:val="Paragrafoelenco"/>
        <w:tabs>
          <w:tab w:val="left" w:pos="1285"/>
        </w:tabs>
        <w:spacing w:line="276" w:lineRule="auto"/>
        <w:ind w:left="720" w:right="865" w:firstLine="0"/>
        <w:jc w:val="both"/>
        <w:rPr>
          <w:rFonts w:ascii="Arial" w:hAnsi="Arial" w:cs="Arial"/>
          <w:sz w:val="20"/>
          <w:szCs w:val="20"/>
        </w:rPr>
      </w:pPr>
    </w:p>
    <w:p w:rsidR="00C54ECE" w:rsidRDefault="00C54ECE">
      <w:pPr>
        <w:pStyle w:val="Paragrafoelenco"/>
        <w:tabs>
          <w:tab w:val="left" w:pos="1285"/>
        </w:tabs>
        <w:spacing w:line="276" w:lineRule="auto"/>
        <w:ind w:left="720" w:right="865" w:firstLine="0"/>
        <w:jc w:val="both"/>
        <w:rPr>
          <w:rFonts w:ascii="Arial" w:hAnsi="Arial" w:cs="Arial"/>
          <w:sz w:val="20"/>
          <w:szCs w:val="20"/>
        </w:rPr>
      </w:pPr>
    </w:p>
    <w:p w:rsidR="00C54ECE" w:rsidRDefault="00C54ECE">
      <w:pPr>
        <w:pStyle w:val="Paragrafoelenco"/>
        <w:tabs>
          <w:tab w:val="left" w:pos="1285"/>
        </w:tabs>
        <w:spacing w:line="276" w:lineRule="auto"/>
        <w:ind w:left="720" w:right="865" w:firstLine="0"/>
        <w:jc w:val="both"/>
        <w:rPr>
          <w:rFonts w:ascii="Arial" w:hAnsi="Arial" w:cs="Arial"/>
          <w:sz w:val="20"/>
          <w:szCs w:val="20"/>
        </w:rPr>
      </w:pPr>
    </w:p>
    <w:p w:rsidR="00C54ECE" w:rsidRDefault="00DE2007">
      <w:pPr>
        <w:pStyle w:val="Paragrafoelenco"/>
        <w:tabs>
          <w:tab w:val="left" w:pos="1285"/>
        </w:tabs>
        <w:spacing w:line="276" w:lineRule="auto"/>
        <w:ind w:left="720" w:right="86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Luogo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Timbro e Firma</w:t>
      </w:r>
    </w:p>
    <w:p w:rsidR="00C54ECE" w:rsidRDefault="00DE2007">
      <w:pPr>
        <w:pStyle w:val="Paragrafoelenco"/>
        <w:tabs>
          <w:tab w:val="left" w:pos="1285"/>
        </w:tabs>
        <w:spacing w:line="276" w:lineRule="auto"/>
        <w:ind w:left="720" w:right="86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del Legale Rappresentante</w:t>
      </w:r>
    </w:p>
    <w:p w:rsidR="00C54ECE" w:rsidRDefault="00C54ECE">
      <w:pPr>
        <w:pStyle w:val="Paragrafoelenco"/>
        <w:tabs>
          <w:tab w:val="left" w:pos="1285"/>
        </w:tabs>
        <w:spacing w:line="276" w:lineRule="auto"/>
        <w:ind w:left="720" w:right="865" w:firstLine="0"/>
        <w:jc w:val="both"/>
        <w:rPr>
          <w:rFonts w:ascii="Arial" w:hAnsi="Arial" w:cs="Arial"/>
          <w:sz w:val="20"/>
          <w:szCs w:val="20"/>
        </w:rPr>
      </w:pPr>
    </w:p>
    <w:p w:rsidR="00C54ECE" w:rsidRDefault="00C54ECE">
      <w:pPr>
        <w:pStyle w:val="Paragrafoelenco"/>
        <w:tabs>
          <w:tab w:val="left" w:pos="1285"/>
        </w:tabs>
        <w:spacing w:line="276" w:lineRule="auto"/>
        <w:ind w:left="720" w:right="865" w:firstLine="0"/>
        <w:jc w:val="both"/>
        <w:rPr>
          <w:rFonts w:ascii="Arial" w:hAnsi="Arial" w:cs="Arial"/>
          <w:sz w:val="20"/>
          <w:szCs w:val="20"/>
        </w:rPr>
      </w:pPr>
    </w:p>
    <w:p w:rsidR="00C54ECE" w:rsidRDefault="00C54ECE">
      <w:pPr>
        <w:pStyle w:val="Paragrafoelenco"/>
        <w:tabs>
          <w:tab w:val="left" w:pos="1285"/>
        </w:tabs>
        <w:spacing w:line="276" w:lineRule="auto"/>
        <w:ind w:left="720" w:right="865" w:firstLine="0"/>
        <w:jc w:val="both"/>
        <w:rPr>
          <w:rFonts w:ascii="Arial" w:hAnsi="Arial" w:cs="Arial"/>
          <w:sz w:val="20"/>
          <w:szCs w:val="20"/>
        </w:rPr>
      </w:pPr>
    </w:p>
    <w:p w:rsidR="00C54ECE" w:rsidRDefault="00C54ECE">
      <w:pPr>
        <w:pStyle w:val="Paragrafoelenco"/>
        <w:tabs>
          <w:tab w:val="left" w:pos="1285"/>
        </w:tabs>
        <w:spacing w:line="276" w:lineRule="auto"/>
        <w:ind w:left="720" w:right="865" w:firstLine="0"/>
        <w:jc w:val="both"/>
        <w:rPr>
          <w:rFonts w:ascii="Arial" w:hAnsi="Arial" w:cs="Arial"/>
          <w:sz w:val="20"/>
          <w:szCs w:val="20"/>
        </w:rPr>
      </w:pPr>
    </w:p>
    <w:p w:rsidR="00C54ECE" w:rsidRDefault="00C54ECE">
      <w:pPr>
        <w:pStyle w:val="Paragrafoelenco"/>
        <w:tabs>
          <w:tab w:val="left" w:pos="1285"/>
        </w:tabs>
        <w:spacing w:line="276" w:lineRule="auto"/>
        <w:ind w:left="720" w:right="865" w:firstLine="0"/>
        <w:jc w:val="both"/>
        <w:rPr>
          <w:rFonts w:ascii="Arial" w:hAnsi="Arial" w:cs="Arial"/>
          <w:sz w:val="20"/>
          <w:szCs w:val="20"/>
        </w:rPr>
      </w:pPr>
    </w:p>
    <w:p w:rsidR="00C54ECE" w:rsidRDefault="00C54ECE">
      <w:pPr>
        <w:pStyle w:val="Paragrafoelenco"/>
        <w:tabs>
          <w:tab w:val="left" w:pos="1285"/>
        </w:tabs>
        <w:spacing w:line="276" w:lineRule="auto"/>
        <w:ind w:left="720" w:right="865" w:firstLine="0"/>
        <w:jc w:val="both"/>
        <w:rPr>
          <w:rFonts w:ascii="Arial" w:hAnsi="Arial" w:cs="Arial"/>
          <w:sz w:val="20"/>
          <w:szCs w:val="20"/>
        </w:rPr>
      </w:pPr>
    </w:p>
    <w:p w:rsidR="00C54ECE" w:rsidRDefault="00C54ECE">
      <w:pPr>
        <w:pStyle w:val="Paragrafoelenco"/>
        <w:tabs>
          <w:tab w:val="left" w:pos="1285"/>
        </w:tabs>
        <w:spacing w:line="276" w:lineRule="auto"/>
        <w:ind w:left="720" w:right="865" w:firstLine="0"/>
        <w:jc w:val="both"/>
        <w:rPr>
          <w:rFonts w:ascii="Arial" w:hAnsi="Arial" w:cs="Arial"/>
          <w:sz w:val="20"/>
          <w:szCs w:val="20"/>
        </w:rPr>
      </w:pPr>
      <w:bookmarkStart w:id="6" w:name="_Hlk149321499"/>
    </w:p>
    <w:bookmarkEnd w:id="6"/>
    <w:p w:rsidR="00C54ECE" w:rsidRDefault="00C54ECE"/>
    <w:p w:rsidR="00000000" w:rsidRDefault="00DE2007">
      <w:pPr>
        <w:sectPr w:rsidR="00000000">
          <w:headerReference w:type="default" r:id="rId10"/>
          <w:footerReference w:type="default" r:id="rId11"/>
          <w:pgSz w:w="11906" w:h="16838"/>
          <w:pgMar w:top="2060" w:right="800" w:bottom="1080" w:left="920" w:header="562" w:footer="890" w:gutter="0"/>
          <w:pgNumType w:start="3"/>
          <w:cols w:space="720"/>
        </w:sectPr>
      </w:pPr>
    </w:p>
    <w:p w:rsidR="00C54ECE" w:rsidRDefault="00C54ECE"/>
    <w:bookmarkEnd w:id="5"/>
    <w:p w:rsidR="00C54ECE" w:rsidRDefault="00C54ECE"/>
    <w:p w:rsidR="00000000" w:rsidRDefault="00DE2007">
      <w:pPr>
        <w:sectPr w:rsidR="00000000">
          <w:type w:val="continuous"/>
          <w:pgSz w:w="11906" w:h="16838"/>
          <w:pgMar w:top="2060" w:right="800" w:bottom="1080" w:left="920" w:header="562" w:footer="890" w:gutter="0"/>
          <w:pgNumType w:start="3"/>
          <w:cols w:num="2" w:space="720" w:equalWidth="0">
            <w:col w:w="3621" w:space="1930"/>
            <w:col w:w="4635" w:space="0"/>
          </w:cols>
        </w:sectPr>
      </w:pPr>
    </w:p>
    <w:p w:rsidR="00C54ECE" w:rsidRDefault="00C54ECE">
      <w:pPr>
        <w:pStyle w:val="Standard"/>
        <w:spacing w:before="95" w:line="203" w:lineRule="exact"/>
        <w:ind w:right="183"/>
        <w:rPr>
          <w:rFonts w:ascii="Arial" w:hAnsi="Arial" w:cs="Arial"/>
          <w:b/>
          <w:sz w:val="20"/>
          <w:szCs w:val="20"/>
        </w:rPr>
      </w:pPr>
    </w:p>
    <w:p w:rsidR="00C54ECE" w:rsidRDefault="00C54ECE">
      <w:pPr>
        <w:pStyle w:val="Standard"/>
        <w:spacing w:before="95" w:line="203" w:lineRule="exact"/>
        <w:ind w:right="183"/>
        <w:rPr>
          <w:rFonts w:ascii="Arial" w:hAnsi="Arial" w:cs="Arial"/>
          <w:b/>
          <w:sz w:val="20"/>
          <w:szCs w:val="20"/>
        </w:rPr>
      </w:pPr>
    </w:p>
    <w:p w:rsidR="00C54ECE" w:rsidRDefault="00C54ECE">
      <w:pPr>
        <w:pStyle w:val="Standard"/>
        <w:spacing w:before="95" w:line="203" w:lineRule="exact"/>
        <w:ind w:right="183"/>
        <w:rPr>
          <w:rFonts w:ascii="Arial" w:hAnsi="Arial" w:cs="Arial"/>
          <w:b/>
          <w:sz w:val="20"/>
          <w:szCs w:val="20"/>
        </w:rPr>
      </w:pPr>
    </w:p>
    <w:p w:rsidR="00C54ECE" w:rsidRDefault="00C54ECE">
      <w:pPr>
        <w:pStyle w:val="Standard"/>
        <w:spacing w:before="95" w:line="203" w:lineRule="exact"/>
        <w:ind w:right="183"/>
        <w:rPr>
          <w:rFonts w:ascii="Arial" w:hAnsi="Arial" w:cs="Arial"/>
          <w:b/>
          <w:sz w:val="20"/>
          <w:szCs w:val="20"/>
        </w:rPr>
      </w:pPr>
    </w:p>
    <w:p w:rsidR="00C54ECE" w:rsidRDefault="00C54ECE">
      <w:pPr>
        <w:pStyle w:val="Standard"/>
        <w:spacing w:before="95" w:line="203" w:lineRule="exact"/>
        <w:ind w:right="183"/>
        <w:rPr>
          <w:rFonts w:ascii="Arial" w:hAnsi="Arial" w:cs="Arial"/>
          <w:b/>
          <w:sz w:val="20"/>
          <w:szCs w:val="20"/>
        </w:rPr>
      </w:pPr>
    </w:p>
    <w:p w:rsidR="00C54ECE" w:rsidRDefault="00C54ECE">
      <w:pPr>
        <w:pStyle w:val="Standard"/>
        <w:spacing w:before="95" w:line="203" w:lineRule="exact"/>
        <w:ind w:right="183"/>
        <w:rPr>
          <w:rFonts w:ascii="Arial" w:hAnsi="Arial" w:cs="Arial"/>
          <w:b/>
          <w:sz w:val="20"/>
          <w:szCs w:val="20"/>
        </w:rPr>
      </w:pPr>
    </w:p>
    <w:p w:rsidR="00C54ECE" w:rsidRDefault="00C54ECE">
      <w:pPr>
        <w:pStyle w:val="Standard"/>
        <w:spacing w:before="95" w:line="203" w:lineRule="exact"/>
        <w:ind w:right="183"/>
        <w:rPr>
          <w:rFonts w:ascii="Arial" w:hAnsi="Arial" w:cs="Arial"/>
          <w:b/>
          <w:sz w:val="20"/>
          <w:szCs w:val="20"/>
        </w:rPr>
      </w:pPr>
    </w:p>
    <w:p w:rsidR="00C54ECE" w:rsidRDefault="00C54ECE">
      <w:pPr>
        <w:pStyle w:val="Standard"/>
        <w:spacing w:before="95" w:line="203" w:lineRule="exact"/>
        <w:ind w:right="183"/>
        <w:rPr>
          <w:rFonts w:ascii="Arial" w:hAnsi="Arial" w:cs="Arial"/>
          <w:b/>
          <w:sz w:val="20"/>
          <w:szCs w:val="20"/>
        </w:rPr>
      </w:pPr>
    </w:p>
    <w:p w:rsidR="00C54ECE" w:rsidRDefault="00C54ECE">
      <w:pPr>
        <w:pStyle w:val="Standard"/>
        <w:spacing w:before="95" w:line="203" w:lineRule="exact"/>
        <w:ind w:right="183"/>
        <w:rPr>
          <w:rFonts w:ascii="Arial" w:hAnsi="Arial" w:cs="Arial"/>
          <w:b/>
          <w:sz w:val="20"/>
          <w:szCs w:val="20"/>
        </w:rPr>
      </w:pPr>
    </w:p>
    <w:sectPr w:rsidR="00C54ECE">
      <w:type w:val="continuous"/>
      <w:pgSz w:w="11906" w:h="16838"/>
      <w:pgMar w:top="2060" w:right="799" w:bottom="1080" w:left="919" w:header="562" w:footer="89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007" w:rsidRDefault="00DE2007">
      <w:r>
        <w:separator/>
      </w:r>
    </w:p>
  </w:endnote>
  <w:endnote w:type="continuationSeparator" w:id="0">
    <w:p w:rsidR="00DE2007" w:rsidRDefault="00DE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OpenSymbol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EA5" w:rsidRDefault="00DE2007">
    <w:pPr>
      <w:pStyle w:val="Textbody"/>
      <w:spacing w:line="12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316199</wp:posOffset>
              </wp:positionH>
              <wp:positionV relativeFrom="page">
                <wp:posOffset>9998259</wp:posOffset>
              </wp:positionV>
              <wp:extent cx="611505" cy="123828"/>
              <wp:effectExtent l="0" t="0" r="17145" b="28572"/>
              <wp:wrapNone/>
              <wp:docPr id="2" name="Cornic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505" cy="123828"/>
                      </a:xfrm>
                      <a:prstGeom prst="rect">
                        <a:avLst/>
                      </a:prstGeom>
                      <a:noFill/>
                      <a:ln w="75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:rsidR="008A3EA5" w:rsidRDefault="00DE2007">
                          <w:pPr>
                            <w:pStyle w:val="Framecontents"/>
                            <w:spacing w:before="17"/>
                            <w:ind w:left="20"/>
                          </w:pPr>
                          <w:r>
                            <w:rPr>
                              <w:rFonts w:ascii="Microsoft Sans Serif" w:hAnsi="Microsoft Sans Serif"/>
                              <w:sz w:val="14"/>
                            </w:rPr>
                            <w:t>Roma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4"/>
                            </w:rPr>
                            <w:t>Capitale</w:t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3" o:spid="_x0000_s1026" type="#_x0000_t202" style="position:absolute;margin-left:24.9pt;margin-top:787.25pt;width:48.15pt;height:9.75pt;z-index:-25165721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Iu4wEAALkDAAAOAAAAZHJzL2Uyb0RvYy54bWysU8GO0zAQvSPxD5bvNE1WXaqo6QpaLUJa&#10;AVLhAxzHbizZHsv2Nilfz9hJugvcEDk4E8/z88ybl93DaDS5CB8U2IaWqzUlwnLolD039Mf3x3db&#10;SkJktmMarGjoVQT6sH/7Zje4WlTQg+6EJ0hiQz24hvYxurooAu+FYWEFTlhMSvCGRfz056LzbEB2&#10;o4tqvb4vBvCd88BFCLh7nJJ0n/mlFDx+lTKISHRDsbaYV5/XNq3Ffsfqs2euV3wug/1DFYYpi5fe&#10;qI4sMvLs1V9URnEPAWRccTAFSKm4yD1gN+X6j25OPXMi94LiBHeTKfw/Wv7l8s0T1TW0osQygyM6&#10;gLdY1V3SZnChRsjJISiOH2HEGS/7ATdTy6P0Jr2xGYJ5VPl6U1aMkXDcvC/LzXpDCcdUWd1tq21i&#10;KV4OOx/iJwGGpKChHgeX9WSXpxAn6AJJd1l4VFrn4WlLhoa+32wzPoBWXcolVPDn9qA9ubA0/fzM&#10;1/4GS8RHFvoJl1MzTFssMmkw9ZqiOLbjLEwL3RV1QfdjxT34n5QM6KSGWrQ6JfqzxUEl0y2BX4J2&#10;CZjleLChkZIpPMTJnOgOx+KTPTmeOKaePzxHkCrLkUqZ7p8rRH9kQWcvJwO+/s6olz9u/wsAAP//&#10;AwBQSwMEFAAGAAgAAAAhAN7UBKThAAAADAEAAA8AAABkcnMvZG93bnJldi54bWxMj01Lw0AQhu+C&#10;/2EZwUuxu5Wk2phNUaGIIKipB4/b7JhEs7MhO23Tf+/mpMf3g3eeydej68QBh9B60rCYKxBIlbct&#10;1Ro+tpurWxCBDVnTeUINJwywLs7PcpNZf6R3PJRcizhCITMaGuY+kzJUDToT5r5HitmXH5zhKIda&#10;2sEc47jr5LVSS+lMS/FCY3p8bLD6KfdOw+b5oXxtv2ezN5W++C3L09Mnt1pfXoz3dyAYR/4rw4Qf&#10;0aGITDu/JxtEpyFZRXKOfnqTpCCmRrJcgNhN1ipRIItc/n+i+AUAAP//AwBQSwECLQAUAAYACAAA&#10;ACEAtoM4kv4AAADhAQAAEwAAAAAAAAAAAAAAAAAAAAAAW0NvbnRlbnRfVHlwZXNdLnhtbFBLAQIt&#10;ABQABgAIAAAAIQA4/SH/1gAAAJQBAAALAAAAAAAAAAAAAAAAAC8BAABfcmVscy8ucmVsc1BLAQIt&#10;ABQABgAIAAAAIQDllDIu4wEAALkDAAAOAAAAAAAAAAAAAAAAAC4CAABkcnMvZTJvRG9jLnhtbFBL&#10;AQItABQABgAIAAAAIQDe1ASk4QAAAAwBAAAPAAAAAAAAAAAAAAAAAD0EAABkcnMvZG93bnJldi54&#10;bWxQSwUGAAAAAAQABADzAAAASwUAAAAA&#10;" filled="f" strokeweight=".02106mm">
              <v:textbox inset="0,0,0,0">
                <w:txbxContent>
                  <w:p w:rsidR="008A3EA5" w:rsidRDefault="00DE2007">
                    <w:pPr>
                      <w:pStyle w:val="Framecontents"/>
                      <w:spacing w:before="17"/>
                      <w:ind w:left="20"/>
                    </w:pPr>
                    <w:r>
                      <w:rPr>
                        <w:rFonts w:ascii="Microsoft Sans Serif" w:hAnsi="Microsoft Sans Serif"/>
                        <w:sz w:val="14"/>
                      </w:rPr>
                      <w:t>Roma</w:t>
                    </w:r>
                    <w:r>
                      <w:rPr>
                        <w:rFonts w:ascii="Microsoft Sans Serif" w:hAnsi="Microsoft Sans Seri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2"/>
                        <w:sz w:val="14"/>
                      </w:rPr>
                      <w:t>Capitale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EA5" w:rsidRDefault="00DE2007">
    <w:pPr>
      <w:pStyle w:val="Textbody"/>
      <w:spacing w:line="12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007" w:rsidRDefault="00DE2007">
      <w:r>
        <w:rPr>
          <w:color w:val="000000"/>
        </w:rPr>
        <w:separator/>
      </w:r>
    </w:p>
  </w:footnote>
  <w:footnote w:type="continuationSeparator" w:id="0">
    <w:p w:rsidR="00DE2007" w:rsidRDefault="00DE2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EA5" w:rsidRDefault="00DE2007">
    <w:pPr>
      <w:pStyle w:val="Intestazion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Allegato C</w:t>
    </w:r>
  </w:p>
  <w:p w:rsidR="008A3EA5" w:rsidRDefault="00DE2007">
    <w:pPr>
      <w:pStyle w:val="Intestazione"/>
    </w:pPr>
  </w:p>
  <w:p w:rsidR="008A3EA5" w:rsidRDefault="00DE2007">
    <w:pPr>
      <w:pStyle w:val="Intestazione"/>
      <w:jc w:val="center"/>
    </w:pPr>
    <w:r>
      <w:rPr>
        <w:noProof/>
      </w:rPr>
      <w:drawing>
        <wp:inline distT="0" distB="0" distL="0" distR="0">
          <wp:extent cx="1329052" cy="1078863"/>
          <wp:effectExtent l="0" t="0" r="4448" b="6987"/>
          <wp:docPr id="1" name="Immagin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9052" cy="10788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EA5" w:rsidRDefault="00DE2007">
    <w:pPr>
      <w:pStyle w:val="Textbody"/>
      <w:spacing w:line="12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0A2A"/>
    <w:multiLevelType w:val="multilevel"/>
    <w:tmpl w:val="303A6E78"/>
    <w:styleLink w:val="WWNum2"/>
    <w:lvl w:ilvl="0">
      <w:numFmt w:val="bullet"/>
      <w:lvlText w:val=""/>
      <w:lvlJc w:val="left"/>
      <w:pPr>
        <w:ind w:left="570" w:hanging="361"/>
      </w:pPr>
      <w:rPr>
        <w:rFonts w:ascii="Symbol" w:eastAsia="Symbol" w:hAnsi="Symbol" w:cs="Symbol"/>
        <w:w w:val="100"/>
        <w:sz w:val="22"/>
        <w:szCs w:val="22"/>
        <w:lang w:val="it-IT" w:eastAsia="en-US" w:bidi="ar-SA"/>
      </w:rPr>
    </w:lvl>
    <w:lvl w:ilvl="1">
      <w:numFmt w:val="bullet"/>
      <w:lvlText w:val="□"/>
      <w:lvlJc w:val="left"/>
      <w:pPr>
        <w:ind w:left="1473" w:hanging="358"/>
      </w:pPr>
      <w:rPr>
        <w:rFonts w:ascii="Symbol" w:eastAsia="Symbol" w:hAnsi="Symbol" w:cs="Symbol"/>
        <w:w w:val="60"/>
        <w:sz w:val="36"/>
        <w:szCs w:val="36"/>
        <w:lang w:val="it-IT" w:eastAsia="en-US" w:bidi="ar-SA"/>
      </w:rPr>
    </w:lvl>
    <w:lvl w:ilvl="2">
      <w:numFmt w:val="bullet"/>
      <w:lvlText w:val="•"/>
      <w:lvlJc w:val="left"/>
      <w:pPr>
        <w:ind w:left="2454" w:hanging="358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428" w:hanging="358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402" w:hanging="358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376" w:hanging="358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350" w:hanging="358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324" w:hanging="358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298" w:hanging="358"/>
      </w:pPr>
      <w:rPr>
        <w:lang w:val="it-IT" w:eastAsia="en-US" w:bidi="ar-SA"/>
      </w:rPr>
    </w:lvl>
  </w:abstractNum>
  <w:abstractNum w:abstractNumId="1" w15:restartNumberingAfterBreak="0">
    <w:nsid w:val="048A60C7"/>
    <w:multiLevelType w:val="multilevel"/>
    <w:tmpl w:val="E6A851C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C3178"/>
    <w:multiLevelType w:val="multilevel"/>
    <w:tmpl w:val="EBE6845A"/>
    <w:styleLink w:val="WWNum11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0E0B6CD9"/>
    <w:multiLevelType w:val="multilevel"/>
    <w:tmpl w:val="1F3457A4"/>
    <w:styleLink w:val="WWNum9"/>
    <w:lvl w:ilvl="0">
      <w:numFmt w:val="bullet"/>
      <w:lvlText w:val="-"/>
      <w:lvlJc w:val="left"/>
      <w:pPr>
        <w:ind w:left="569" w:hanging="360"/>
      </w:pPr>
      <w:rPr>
        <w:rFonts w:ascii="Times New Roman" w:eastAsia="Tahoma" w:hAnsi="Times New Roman" w:cs="Arial"/>
      </w:rPr>
    </w:lvl>
    <w:lvl w:ilvl="1">
      <w:numFmt w:val="bullet"/>
      <w:lvlText w:val="o"/>
      <w:lvlJc w:val="left"/>
      <w:pPr>
        <w:ind w:left="1289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0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49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1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09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329" w:hanging="360"/>
      </w:pPr>
      <w:rPr>
        <w:rFonts w:ascii="Wingdings" w:hAnsi="Wingdings"/>
      </w:rPr>
    </w:lvl>
  </w:abstractNum>
  <w:abstractNum w:abstractNumId="4" w15:restartNumberingAfterBreak="0">
    <w:nsid w:val="0E475A47"/>
    <w:multiLevelType w:val="multilevel"/>
    <w:tmpl w:val="53C07DF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FFE470C"/>
    <w:multiLevelType w:val="multilevel"/>
    <w:tmpl w:val="BD62E492"/>
    <w:styleLink w:val="WWNum4"/>
    <w:lvl w:ilvl="0">
      <w:numFmt w:val="bullet"/>
      <w:lvlText w:val="□"/>
      <w:lvlJc w:val="left"/>
      <w:pPr>
        <w:ind w:left="753" w:hanging="360"/>
      </w:pPr>
      <w:rPr>
        <w:rFonts w:ascii="Times New Roman" w:eastAsia="Tahoma" w:hAnsi="Times New Roman" w:cs="Tahoma"/>
        <w:w w:val="100"/>
        <w:sz w:val="40"/>
        <w:szCs w:val="40"/>
        <w:lang w:val="it-IT" w:eastAsia="en-US" w:bidi="ar-SA"/>
      </w:rPr>
    </w:lvl>
    <w:lvl w:ilvl="1">
      <w:numFmt w:val="bullet"/>
      <w:lvlText w:val="•"/>
      <w:lvlJc w:val="left"/>
      <w:pPr>
        <w:ind w:left="1708" w:hanging="360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657" w:hanging="360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605" w:hanging="360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554" w:hanging="360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503" w:hanging="360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451" w:hanging="360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400" w:hanging="360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349" w:hanging="360"/>
      </w:pPr>
      <w:rPr>
        <w:lang w:val="it-IT" w:eastAsia="en-US" w:bidi="ar-SA"/>
      </w:rPr>
    </w:lvl>
  </w:abstractNum>
  <w:abstractNum w:abstractNumId="6" w15:restartNumberingAfterBreak="0">
    <w:nsid w:val="1006740F"/>
    <w:multiLevelType w:val="multilevel"/>
    <w:tmpl w:val="794A9F64"/>
    <w:styleLink w:val="WWNum19"/>
    <w:lvl w:ilvl="0">
      <w:numFmt w:val="bullet"/>
      <w:lvlText w:val=""/>
      <w:lvlJc w:val="left"/>
      <w:pPr>
        <w:ind w:left="1080" w:hanging="360"/>
      </w:pPr>
      <w:rPr>
        <w:rFonts w:ascii="Symbol" w:hAnsi="Symbol"/>
        <w:w w:val="99"/>
        <w:sz w:val="32"/>
        <w:szCs w:val="32"/>
        <w:lang w:val="it-IT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4802593"/>
    <w:multiLevelType w:val="multilevel"/>
    <w:tmpl w:val="4574E6F4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16903C4A"/>
    <w:multiLevelType w:val="multilevel"/>
    <w:tmpl w:val="3348AAC8"/>
    <w:lvl w:ilvl="0">
      <w:numFmt w:val="bullet"/>
      <w:lvlText w:val=""/>
      <w:lvlJc w:val="left"/>
      <w:pPr>
        <w:ind w:left="89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1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3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5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7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9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1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3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59" w:hanging="360"/>
      </w:pPr>
      <w:rPr>
        <w:rFonts w:ascii="Wingdings" w:hAnsi="Wingdings"/>
      </w:rPr>
    </w:lvl>
  </w:abstractNum>
  <w:abstractNum w:abstractNumId="9" w15:restartNumberingAfterBreak="0">
    <w:nsid w:val="1DC717AD"/>
    <w:multiLevelType w:val="multilevel"/>
    <w:tmpl w:val="00506360"/>
    <w:styleLink w:val="WWNum21"/>
    <w:lvl w:ilvl="0">
      <w:start w:val="1"/>
      <w:numFmt w:val="decimal"/>
      <w:lvlText w:val="%1."/>
      <w:lvlJc w:val="left"/>
      <w:pPr>
        <w:ind w:left="495" w:hanging="283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pacing w:val="-2"/>
        <w:w w:val="99"/>
        <w:sz w:val="20"/>
        <w:szCs w:val="20"/>
        <w:lang w:val="it-IT" w:eastAsia="en-US" w:bidi="ar-SA"/>
      </w:rPr>
    </w:lvl>
    <w:lvl w:ilvl="1">
      <w:numFmt w:val="bullet"/>
      <w:lvlText w:val="•"/>
      <w:lvlJc w:val="left"/>
      <w:pPr>
        <w:ind w:left="1468" w:hanging="283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437" w:hanging="283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405" w:hanging="283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374" w:hanging="283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343" w:hanging="283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311" w:hanging="283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280" w:hanging="283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249" w:hanging="283"/>
      </w:pPr>
      <w:rPr>
        <w:lang w:val="it-IT" w:eastAsia="en-US" w:bidi="ar-SA"/>
      </w:rPr>
    </w:lvl>
  </w:abstractNum>
  <w:abstractNum w:abstractNumId="10" w15:restartNumberingAfterBreak="0">
    <w:nsid w:val="1FDE527E"/>
    <w:multiLevelType w:val="multilevel"/>
    <w:tmpl w:val="EF3ED914"/>
    <w:styleLink w:val="WWNum1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9D4CD2"/>
    <w:multiLevelType w:val="multilevel"/>
    <w:tmpl w:val="C6EE502C"/>
    <w:styleLink w:val="WWNum1"/>
    <w:lvl w:ilvl="0">
      <w:numFmt w:val="bullet"/>
      <w:lvlText w:val="□"/>
      <w:lvlJc w:val="left"/>
      <w:pPr>
        <w:ind w:left="212" w:hanging="318"/>
      </w:pPr>
      <w:rPr>
        <w:rFonts w:ascii="Times New Roman" w:eastAsia="Tahoma" w:hAnsi="Times New Roman" w:cs="Arial"/>
        <w:w w:val="99"/>
        <w:sz w:val="32"/>
        <w:szCs w:val="32"/>
        <w:lang w:val="it-IT" w:eastAsia="en-US" w:bidi="ar-SA"/>
      </w:rPr>
    </w:lvl>
    <w:lvl w:ilvl="1">
      <w:numFmt w:val="bullet"/>
      <w:lvlText w:val="•"/>
      <w:lvlJc w:val="left"/>
      <w:pPr>
        <w:ind w:left="1222" w:hanging="318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225" w:hanging="318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227" w:hanging="318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230" w:hanging="318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233" w:hanging="318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235" w:hanging="318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238" w:hanging="318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241" w:hanging="318"/>
      </w:pPr>
      <w:rPr>
        <w:lang w:val="it-IT" w:eastAsia="en-US" w:bidi="ar-SA"/>
      </w:rPr>
    </w:lvl>
  </w:abstractNum>
  <w:abstractNum w:abstractNumId="12" w15:restartNumberingAfterBreak="0">
    <w:nsid w:val="26EB385C"/>
    <w:multiLevelType w:val="multilevel"/>
    <w:tmpl w:val="B6265946"/>
    <w:styleLink w:val="WWNum20"/>
    <w:lvl w:ilvl="0">
      <w:numFmt w:val="bullet"/>
      <w:lvlText w:val="•"/>
      <w:lvlJc w:val="left"/>
      <w:pPr>
        <w:ind w:left="1080" w:hanging="360"/>
      </w:pPr>
      <w:rPr>
        <w:w w:val="99"/>
        <w:sz w:val="32"/>
        <w:szCs w:val="32"/>
        <w:lang w:val="it-IT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C2A752E"/>
    <w:multiLevelType w:val="multilevel"/>
    <w:tmpl w:val="7E6EC646"/>
    <w:styleLink w:val="WWNum5"/>
    <w:lvl w:ilvl="0">
      <w:numFmt w:val="bullet"/>
      <w:lvlText w:val="-"/>
      <w:lvlJc w:val="left"/>
      <w:pPr>
        <w:ind w:left="573" w:hanging="361"/>
      </w:pPr>
      <w:rPr>
        <w:rFonts w:ascii="Times New Roman" w:eastAsia="Microsoft Sans Serif" w:hAnsi="Times New Roman" w:cs="Microsoft Sans Serif"/>
        <w:w w:val="100"/>
        <w:sz w:val="22"/>
        <w:szCs w:val="22"/>
        <w:lang w:val="it-IT" w:eastAsia="en-US" w:bidi="ar-SA"/>
      </w:rPr>
    </w:lvl>
    <w:lvl w:ilvl="1">
      <w:numFmt w:val="bullet"/>
      <w:lvlText w:val="○"/>
      <w:lvlJc w:val="left"/>
      <w:pPr>
        <w:ind w:left="926" w:hanging="356"/>
      </w:pPr>
      <w:rPr>
        <w:rFonts w:ascii="Times New Roman" w:eastAsia="Tahoma" w:hAnsi="Times New Roman" w:cs="Tahoma"/>
        <w:w w:val="99"/>
        <w:sz w:val="20"/>
        <w:szCs w:val="20"/>
        <w:lang w:val="it-IT" w:eastAsia="en-US" w:bidi="ar-SA"/>
      </w:rPr>
    </w:lvl>
    <w:lvl w:ilvl="2">
      <w:numFmt w:val="bullet"/>
      <w:lvlText w:val="□"/>
      <w:lvlJc w:val="left"/>
      <w:pPr>
        <w:ind w:left="1833" w:hanging="360"/>
      </w:pPr>
      <w:rPr>
        <w:rFonts w:ascii="Times New Roman" w:eastAsia="Tahoma" w:hAnsi="Times New Roman" w:cs="Tahoma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1840" w:hanging="360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3040" w:hanging="360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4241" w:hanging="360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5442" w:hanging="360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6643" w:hanging="360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7844" w:hanging="360"/>
      </w:pPr>
      <w:rPr>
        <w:lang w:val="it-IT" w:eastAsia="en-US" w:bidi="ar-SA"/>
      </w:rPr>
    </w:lvl>
  </w:abstractNum>
  <w:abstractNum w:abstractNumId="14" w15:restartNumberingAfterBreak="0">
    <w:nsid w:val="2C3C3690"/>
    <w:multiLevelType w:val="multilevel"/>
    <w:tmpl w:val="D6622684"/>
    <w:styleLink w:val="WWNum18"/>
    <w:lvl w:ilvl="0">
      <w:numFmt w:val="bullet"/>
      <w:lvlText w:val="□"/>
      <w:lvlJc w:val="left"/>
      <w:pPr>
        <w:ind w:left="1080" w:hanging="360"/>
      </w:pPr>
      <w:rPr>
        <w:rFonts w:ascii="Times New Roman" w:eastAsia="Tahoma" w:hAnsi="Times New Roman" w:cs="Arial"/>
        <w:w w:val="99"/>
        <w:sz w:val="32"/>
        <w:szCs w:val="32"/>
        <w:lang w:val="it-IT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2971406"/>
    <w:multiLevelType w:val="multilevel"/>
    <w:tmpl w:val="C556E8AE"/>
    <w:styleLink w:val="WWNum3"/>
    <w:lvl w:ilvl="0">
      <w:numFmt w:val="bullet"/>
      <w:lvlText w:val="□"/>
      <w:lvlJc w:val="left"/>
      <w:pPr>
        <w:ind w:left="1070" w:hanging="360"/>
      </w:pPr>
      <w:rPr>
        <w:rFonts w:ascii="Times New Roman" w:eastAsia="Tahoma" w:hAnsi="Times New Roman" w:cs="Tahoma"/>
        <w:w w:val="100"/>
        <w:sz w:val="40"/>
        <w:szCs w:val="40"/>
        <w:lang w:val="it-IT" w:eastAsia="en-US" w:bidi="ar-SA"/>
      </w:rPr>
    </w:lvl>
    <w:lvl w:ilvl="1">
      <w:numFmt w:val="bullet"/>
      <w:lvlText w:val="•"/>
      <w:lvlJc w:val="left"/>
      <w:pPr>
        <w:ind w:left="1883" w:hanging="360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832" w:hanging="360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780" w:hanging="360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729" w:hanging="360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678" w:hanging="360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626" w:hanging="360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575" w:hanging="360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524" w:hanging="360"/>
      </w:pPr>
      <w:rPr>
        <w:lang w:val="it-IT" w:eastAsia="en-US" w:bidi="ar-SA"/>
      </w:rPr>
    </w:lvl>
  </w:abstractNum>
  <w:abstractNum w:abstractNumId="16" w15:restartNumberingAfterBreak="0">
    <w:nsid w:val="3BA867C0"/>
    <w:multiLevelType w:val="multilevel"/>
    <w:tmpl w:val="E98EA686"/>
    <w:styleLink w:val="WWNum14"/>
    <w:lvl w:ilvl="0">
      <w:numFmt w:val="bullet"/>
      <w:lvlText w:val="□"/>
      <w:lvlJc w:val="left"/>
      <w:pPr>
        <w:ind w:left="1080" w:hanging="360"/>
      </w:pPr>
      <w:rPr>
        <w:rFonts w:ascii="Times New Roman" w:eastAsia="Tahoma" w:hAnsi="Times New Roman" w:cs="Tahoma"/>
        <w:w w:val="99"/>
        <w:sz w:val="20"/>
        <w:szCs w:val="20"/>
        <w:lang w:val="it-IT" w:eastAsia="en-US" w:bidi="ar-SA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7" w15:restartNumberingAfterBreak="0">
    <w:nsid w:val="3DD851F9"/>
    <w:multiLevelType w:val="multilevel"/>
    <w:tmpl w:val="1DA6DB16"/>
    <w:styleLink w:val="WWNum17"/>
    <w:lvl w:ilvl="0">
      <w:start w:val="1"/>
      <w:numFmt w:val="decimal"/>
      <w:lvlText w:val="%1."/>
      <w:lvlJc w:val="left"/>
      <w:pPr>
        <w:ind w:left="932" w:hanging="360"/>
      </w:pPr>
    </w:lvl>
    <w:lvl w:ilvl="1">
      <w:start w:val="1"/>
      <w:numFmt w:val="lowerLetter"/>
      <w:lvlText w:val="%2."/>
      <w:lvlJc w:val="left"/>
      <w:pPr>
        <w:ind w:left="1652" w:hanging="360"/>
      </w:pPr>
    </w:lvl>
    <w:lvl w:ilvl="2">
      <w:start w:val="1"/>
      <w:numFmt w:val="lowerRoman"/>
      <w:lvlText w:val="%3."/>
      <w:lvlJc w:val="right"/>
      <w:pPr>
        <w:ind w:left="2372" w:hanging="180"/>
      </w:pPr>
    </w:lvl>
    <w:lvl w:ilvl="3">
      <w:start w:val="1"/>
      <w:numFmt w:val="decimal"/>
      <w:lvlText w:val="%4."/>
      <w:lvlJc w:val="left"/>
      <w:pPr>
        <w:ind w:left="3092" w:hanging="360"/>
      </w:pPr>
    </w:lvl>
    <w:lvl w:ilvl="4">
      <w:start w:val="1"/>
      <w:numFmt w:val="lowerLetter"/>
      <w:lvlText w:val="%5."/>
      <w:lvlJc w:val="left"/>
      <w:pPr>
        <w:ind w:left="3812" w:hanging="360"/>
      </w:pPr>
    </w:lvl>
    <w:lvl w:ilvl="5">
      <w:start w:val="1"/>
      <w:numFmt w:val="lowerRoman"/>
      <w:lvlText w:val="%6."/>
      <w:lvlJc w:val="right"/>
      <w:pPr>
        <w:ind w:left="4532" w:hanging="180"/>
      </w:pPr>
    </w:lvl>
    <w:lvl w:ilvl="6">
      <w:start w:val="1"/>
      <w:numFmt w:val="decimal"/>
      <w:lvlText w:val="%7."/>
      <w:lvlJc w:val="left"/>
      <w:pPr>
        <w:ind w:left="5252" w:hanging="360"/>
      </w:pPr>
    </w:lvl>
    <w:lvl w:ilvl="7">
      <w:start w:val="1"/>
      <w:numFmt w:val="lowerLetter"/>
      <w:lvlText w:val="%8."/>
      <w:lvlJc w:val="left"/>
      <w:pPr>
        <w:ind w:left="5972" w:hanging="360"/>
      </w:pPr>
    </w:lvl>
    <w:lvl w:ilvl="8">
      <w:start w:val="1"/>
      <w:numFmt w:val="lowerRoman"/>
      <w:lvlText w:val="%9."/>
      <w:lvlJc w:val="right"/>
      <w:pPr>
        <w:ind w:left="6692" w:hanging="180"/>
      </w:pPr>
    </w:lvl>
  </w:abstractNum>
  <w:abstractNum w:abstractNumId="18" w15:restartNumberingAfterBreak="0">
    <w:nsid w:val="40732DD6"/>
    <w:multiLevelType w:val="multilevel"/>
    <w:tmpl w:val="2ADA739E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30C5797"/>
    <w:multiLevelType w:val="multilevel"/>
    <w:tmpl w:val="FF12ECF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B067625"/>
    <w:multiLevelType w:val="multilevel"/>
    <w:tmpl w:val="51C0CBB2"/>
    <w:styleLink w:val="WWNum8"/>
    <w:lvl w:ilvl="0">
      <w:numFmt w:val="bullet"/>
      <w:lvlText w:val="□"/>
      <w:lvlJc w:val="left"/>
      <w:pPr>
        <w:ind w:left="1353" w:hanging="360"/>
      </w:pPr>
      <w:rPr>
        <w:rFonts w:ascii="Times New Roman" w:eastAsia="Tahoma" w:hAnsi="Times New Roman" w:cs="Arial"/>
        <w:w w:val="99"/>
        <w:sz w:val="32"/>
        <w:szCs w:val="32"/>
        <w:lang w:val="it-IT" w:eastAsia="en-US" w:bidi="ar-SA"/>
      </w:r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 w15:restartNumberingAfterBreak="0">
    <w:nsid w:val="4F1D4625"/>
    <w:multiLevelType w:val="multilevel"/>
    <w:tmpl w:val="5784F8F0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22" w15:restartNumberingAfterBreak="0">
    <w:nsid w:val="598F0900"/>
    <w:multiLevelType w:val="multilevel"/>
    <w:tmpl w:val="00145EF6"/>
    <w:lvl w:ilvl="0">
      <w:numFmt w:val="bullet"/>
      <w:lvlText w:val=""/>
      <w:lvlJc w:val="left"/>
      <w:pPr>
        <w:ind w:left="640" w:hanging="428"/>
      </w:pPr>
      <w:rPr>
        <w:rFonts w:ascii="Symbol" w:hAnsi="Symbol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>
      <w:numFmt w:val="bullet"/>
      <w:lvlText w:val="□"/>
      <w:lvlJc w:val="left"/>
      <w:pPr>
        <w:ind w:left="932" w:hanging="360"/>
      </w:pPr>
      <w:rPr>
        <w:rFonts w:ascii="Symbol" w:eastAsia="Symbol" w:hAnsi="Symbol" w:cs="Symbol"/>
        <w:w w:val="59"/>
        <w:lang w:val="it-IT" w:eastAsia="en-US" w:bidi="ar-SA"/>
      </w:rPr>
    </w:lvl>
    <w:lvl w:ilvl="2">
      <w:numFmt w:val="bullet"/>
      <w:lvlText w:val="•"/>
      <w:lvlJc w:val="left"/>
      <w:pPr>
        <w:ind w:left="1967" w:hanging="360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2994" w:hanging="360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022" w:hanging="360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049" w:hanging="360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076" w:hanging="360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104" w:hanging="360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131" w:hanging="360"/>
      </w:pPr>
      <w:rPr>
        <w:lang w:val="it-IT" w:eastAsia="en-US" w:bidi="ar-SA"/>
      </w:rPr>
    </w:lvl>
  </w:abstractNum>
  <w:abstractNum w:abstractNumId="23" w15:restartNumberingAfterBreak="0">
    <w:nsid w:val="62C6127C"/>
    <w:multiLevelType w:val="multilevel"/>
    <w:tmpl w:val="BA8888C8"/>
    <w:styleLink w:val="WWNum22"/>
    <w:lvl w:ilvl="0">
      <w:numFmt w:val="bullet"/>
      <w:lvlText w:val=""/>
      <w:lvlJc w:val="left"/>
      <w:pPr>
        <w:ind w:left="640" w:hanging="428"/>
      </w:pPr>
      <w:rPr>
        <w:rFonts w:ascii="Wingdings" w:eastAsia="Wingdings" w:hAnsi="Wingdings" w:cs="Wingdings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>
      <w:numFmt w:val="bullet"/>
      <w:lvlText w:val="□"/>
      <w:lvlJc w:val="left"/>
      <w:pPr>
        <w:ind w:left="932" w:hanging="360"/>
      </w:pPr>
      <w:rPr>
        <w:rFonts w:ascii="Symbol" w:eastAsia="Symbol" w:hAnsi="Symbol" w:cs="Symbol"/>
        <w:w w:val="59"/>
        <w:lang w:val="it-IT" w:eastAsia="en-US" w:bidi="ar-SA"/>
      </w:rPr>
    </w:lvl>
    <w:lvl w:ilvl="2">
      <w:numFmt w:val="bullet"/>
      <w:lvlText w:val="•"/>
      <w:lvlJc w:val="left"/>
      <w:pPr>
        <w:ind w:left="1967" w:hanging="360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2994" w:hanging="360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022" w:hanging="360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049" w:hanging="360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076" w:hanging="360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104" w:hanging="360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131" w:hanging="360"/>
      </w:pPr>
      <w:rPr>
        <w:lang w:val="it-IT" w:eastAsia="en-US" w:bidi="ar-SA"/>
      </w:rPr>
    </w:lvl>
  </w:abstractNum>
  <w:abstractNum w:abstractNumId="24" w15:restartNumberingAfterBreak="0">
    <w:nsid w:val="6690722D"/>
    <w:multiLevelType w:val="multilevel"/>
    <w:tmpl w:val="DFCE83A2"/>
    <w:styleLink w:val="WWNum23"/>
    <w:lvl w:ilvl="0">
      <w:numFmt w:val="bullet"/>
      <w:lvlText w:val="□"/>
      <w:lvlJc w:val="left"/>
      <w:pPr>
        <w:ind w:left="925" w:hanging="356"/>
      </w:pPr>
      <w:rPr>
        <w:rFonts w:ascii="Symbol" w:eastAsia="Symbol" w:hAnsi="Symbol" w:cs="Symbol"/>
        <w:b w:val="0"/>
        <w:bCs w:val="0"/>
        <w:i w:val="0"/>
        <w:iCs w:val="0"/>
        <w:w w:val="59"/>
        <w:sz w:val="20"/>
        <w:szCs w:val="20"/>
        <w:lang w:val="it-IT" w:eastAsia="en-US" w:bidi="ar-SA"/>
      </w:rPr>
    </w:lvl>
    <w:lvl w:ilvl="1">
      <w:numFmt w:val="bullet"/>
      <w:lvlText w:val="•"/>
      <w:lvlJc w:val="left"/>
      <w:pPr>
        <w:ind w:left="1846" w:hanging="356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773" w:hanging="356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699" w:hanging="356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626" w:hanging="356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553" w:hanging="356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479" w:hanging="356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406" w:hanging="356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333" w:hanging="356"/>
      </w:pPr>
      <w:rPr>
        <w:lang w:val="it-IT" w:eastAsia="en-US" w:bidi="ar-SA"/>
      </w:rPr>
    </w:lvl>
  </w:abstractNum>
  <w:abstractNum w:abstractNumId="25" w15:restartNumberingAfterBreak="0">
    <w:nsid w:val="723662A1"/>
    <w:multiLevelType w:val="multilevel"/>
    <w:tmpl w:val="EFE84932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AA84977"/>
    <w:multiLevelType w:val="multilevel"/>
    <w:tmpl w:val="275C5488"/>
    <w:styleLink w:val="WWNum15"/>
    <w:lvl w:ilvl="0">
      <w:numFmt w:val="bullet"/>
      <w:lvlText w:val="□"/>
      <w:lvlJc w:val="left"/>
      <w:pPr>
        <w:ind w:left="1080" w:hanging="360"/>
      </w:pPr>
      <w:rPr>
        <w:rFonts w:ascii="Times New Roman" w:eastAsia="Tahoma" w:hAnsi="Times New Roman" w:cs="Arial"/>
        <w:w w:val="99"/>
        <w:sz w:val="32"/>
        <w:szCs w:val="32"/>
        <w:lang w:val="it-IT" w:eastAsia="en-US" w:bidi="ar-SA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7" w15:restartNumberingAfterBreak="0">
    <w:nsid w:val="7C534312"/>
    <w:multiLevelType w:val="multilevel"/>
    <w:tmpl w:val="84FE847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□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5"/>
  </w:num>
  <w:num w:numId="5">
    <w:abstractNumId w:val="13"/>
  </w:num>
  <w:num w:numId="6">
    <w:abstractNumId w:val="7"/>
  </w:num>
  <w:num w:numId="7">
    <w:abstractNumId w:val="21"/>
  </w:num>
  <w:num w:numId="8">
    <w:abstractNumId w:val="20"/>
  </w:num>
  <w:num w:numId="9">
    <w:abstractNumId w:val="3"/>
  </w:num>
  <w:num w:numId="10">
    <w:abstractNumId w:val="18"/>
  </w:num>
  <w:num w:numId="11">
    <w:abstractNumId w:val="2"/>
  </w:num>
  <w:num w:numId="12">
    <w:abstractNumId w:val="1"/>
  </w:num>
  <w:num w:numId="13">
    <w:abstractNumId w:val="25"/>
  </w:num>
  <w:num w:numId="14">
    <w:abstractNumId w:val="16"/>
  </w:num>
  <w:num w:numId="15">
    <w:abstractNumId w:val="26"/>
  </w:num>
  <w:num w:numId="16">
    <w:abstractNumId w:val="10"/>
  </w:num>
  <w:num w:numId="17">
    <w:abstractNumId w:val="17"/>
  </w:num>
  <w:num w:numId="18">
    <w:abstractNumId w:val="14"/>
  </w:num>
  <w:num w:numId="19">
    <w:abstractNumId w:val="6"/>
  </w:num>
  <w:num w:numId="20">
    <w:abstractNumId w:val="12"/>
  </w:num>
  <w:num w:numId="21">
    <w:abstractNumId w:val="9"/>
  </w:num>
  <w:num w:numId="22">
    <w:abstractNumId w:val="23"/>
  </w:num>
  <w:num w:numId="23">
    <w:abstractNumId w:val="24"/>
  </w:num>
  <w:num w:numId="24">
    <w:abstractNumId w:val="8"/>
  </w:num>
  <w:num w:numId="25">
    <w:abstractNumId w:val="19"/>
  </w:num>
  <w:num w:numId="26">
    <w:abstractNumId w:val="27"/>
  </w:num>
  <w:num w:numId="27">
    <w:abstractNumId w:val="2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54ECE"/>
    <w:rsid w:val="00C54ECE"/>
    <w:rsid w:val="00DE2007"/>
    <w:rsid w:val="00E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DD82C-00CA-4D4E-B86A-AE3FA111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2">
    <w:name w:val="heading 2"/>
    <w:basedOn w:val="Standard"/>
    <w:uiPriority w:val="9"/>
    <w:semiHidden/>
    <w:unhideWhenUsed/>
    <w:qFormat/>
    <w:pPr>
      <w:ind w:right="180"/>
      <w:jc w:val="center"/>
      <w:outlineLvl w:val="1"/>
    </w:pPr>
    <w:rPr>
      <w:sz w:val="28"/>
      <w:szCs w:val="28"/>
    </w:rPr>
  </w:style>
  <w:style w:type="paragraph" w:styleId="Titolo3">
    <w:name w:val="heading 3"/>
    <w:basedOn w:val="Standard"/>
    <w:uiPriority w:val="9"/>
    <w:semiHidden/>
    <w:unhideWhenUsed/>
    <w:qFormat/>
    <w:pPr>
      <w:ind w:left="212"/>
      <w:outlineLvl w:val="2"/>
    </w:pPr>
    <w:rPr>
      <w:sz w:val="24"/>
      <w:szCs w:val="24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eastAsia="Calibri" w:hAnsi="Calibri Light"/>
      <w:i/>
      <w:iCs/>
      <w:color w:val="2E74B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ahoma" w:eastAsia="Tahoma" w:hAnsi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</w:style>
  <w:style w:type="paragraph" w:styleId="Elenco">
    <w:name w:val="List"/>
    <w:basedOn w:val="Textbody"/>
    <w:rPr>
      <w:rFonts w:cs="Arial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Paragrafoelenco">
    <w:name w:val="List Paragraph"/>
    <w:basedOn w:val="Standard"/>
    <w:pPr>
      <w:ind w:left="573" w:hanging="361"/>
    </w:pPr>
  </w:style>
  <w:style w:type="paragraph" w:customStyle="1" w:styleId="HeaderandFooter">
    <w:name w:val="Header and Footer"/>
    <w:basedOn w:val="Standard"/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TableParagraph">
    <w:name w:val="Table Paragraph"/>
    <w:basedOn w:val="Standard"/>
    <w:rPr>
      <w:rFonts w:ascii="Arial" w:eastAsia="Arial" w:hAnsi="Arial" w:cs="Arial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2Carattere">
    <w:name w:val="Titolo 2 Carattere"/>
    <w:basedOn w:val="Carpredefinitoparagrafo"/>
    <w:rPr>
      <w:rFonts w:ascii="Tahoma" w:eastAsia="Tahoma" w:hAnsi="Tahoma" w:cs="Tahoma"/>
      <w:sz w:val="28"/>
      <w:szCs w:val="28"/>
    </w:rPr>
  </w:style>
  <w:style w:type="character" w:customStyle="1" w:styleId="Titolo3Carattere">
    <w:name w:val="Titolo 3 Carattere"/>
    <w:basedOn w:val="Carpredefinitoparagrafo"/>
    <w:rPr>
      <w:rFonts w:ascii="Tahoma" w:eastAsia="Tahoma" w:hAnsi="Tahoma" w:cs="Tahoma"/>
      <w:sz w:val="24"/>
      <w:szCs w:val="24"/>
    </w:rPr>
  </w:style>
  <w:style w:type="character" w:customStyle="1" w:styleId="CorpodeltestoCarattere">
    <w:name w:val="Corpo del testo Carattere"/>
    <w:basedOn w:val="Carpredefinitoparagrafo"/>
    <w:rPr>
      <w:rFonts w:ascii="Tahoma" w:eastAsia="Tahoma" w:hAnsi="Tahoma" w:cs="Tahoma"/>
    </w:rPr>
  </w:style>
  <w:style w:type="character" w:customStyle="1" w:styleId="Titolo4Carattere">
    <w:name w:val="Titolo 4 Carattere"/>
    <w:basedOn w:val="Carpredefinitoparagrafo"/>
    <w:rPr>
      <w:rFonts w:ascii="Calibri Light" w:eastAsia="Calibri" w:hAnsi="Calibri Light" w:cs="Tahoma"/>
      <w:i/>
      <w:iCs/>
      <w:color w:val="2E74B5"/>
    </w:rPr>
  </w:style>
  <w:style w:type="character" w:customStyle="1" w:styleId="Internetlink">
    <w:name w:val="Internet link"/>
    <w:basedOn w:val="Carpredefinitoparagrafo"/>
    <w:rPr>
      <w:color w:val="0563C1"/>
      <w:u w:val="single"/>
    </w:rPr>
  </w:style>
  <w:style w:type="character" w:customStyle="1" w:styleId="IntestazioneCarattere">
    <w:name w:val="Intestazione Carattere"/>
    <w:basedOn w:val="Carpredefinitoparagrafo"/>
    <w:rPr>
      <w:rFonts w:ascii="Tahoma" w:eastAsia="Tahoma" w:hAnsi="Tahoma" w:cs="Tahoma"/>
    </w:rPr>
  </w:style>
  <w:style w:type="character" w:customStyle="1" w:styleId="PidipaginaCarattere">
    <w:name w:val="Piè di pagina Carattere"/>
    <w:basedOn w:val="Carpredefinitoparagrafo"/>
    <w:rPr>
      <w:rFonts w:ascii="Tahoma" w:eastAsia="Tahoma" w:hAnsi="Tahoma" w:cs="Tahoma"/>
    </w:rPr>
  </w:style>
  <w:style w:type="character" w:customStyle="1" w:styleId="TestofumettoCarattere">
    <w:name w:val="Testo fumetto Carattere"/>
    <w:basedOn w:val="Carpredefinitoparagrafo"/>
    <w:rPr>
      <w:rFonts w:ascii="Segoe UI" w:eastAsia="Tahoma" w:hAnsi="Segoe UI" w:cs="Segoe UI"/>
      <w:sz w:val="18"/>
      <w:szCs w:val="18"/>
    </w:rPr>
  </w:style>
  <w:style w:type="character" w:customStyle="1" w:styleId="ListLabel1">
    <w:name w:val="ListLabel 1"/>
    <w:rPr>
      <w:rFonts w:eastAsia="Tahoma" w:cs="Arial"/>
      <w:w w:val="99"/>
      <w:sz w:val="32"/>
      <w:szCs w:val="32"/>
      <w:lang w:val="it-IT" w:eastAsia="en-US" w:bidi="ar-SA"/>
    </w:rPr>
  </w:style>
  <w:style w:type="character" w:customStyle="1" w:styleId="ListLabel2">
    <w:name w:val="ListLabel 2"/>
    <w:rPr>
      <w:lang w:val="it-IT" w:eastAsia="en-US" w:bidi="ar-SA"/>
    </w:rPr>
  </w:style>
  <w:style w:type="character" w:customStyle="1" w:styleId="ListLabel3">
    <w:name w:val="ListLabel 3"/>
    <w:rPr>
      <w:lang w:val="it-IT" w:eastAsia="en-US" w:bidi="ar-SA"/>
    </w:rPr>
  </w:style>
  <w:style w:type="character" w:customStyle="1" w:styleId="ListLabel4">
    <w:name w:val="ListLabel 4"/>
    <w:rPr>
      <w:lang w:val="it-IT" w:eastAsia="en-US" w:bidi="ar-SA"/>
    </w:rPr>
  </w:style>
  <w:style w:type="character" w:customStyle="1" w:styleId="ListLabel5">
    <w:name w:val="ListLabel 5"/>
    <w:rPr>
      <w:lang w:val="it-IT" w:eastAsia="en-US" w:bidi="ar-SA"/>
    </w:rPr>
  </w:style>
  <w:style w:type="character" w:customStyle="1" w:styleId="ListLabel6">
    <w:name w:val="ListLabel 6"/>
    <w:rPr>
      <w:lang w:val="it-IT" w:eastAsia="en-US" w:bidi="ar-SA"/>
    </w:rPr>
  </w:style>
  <w:style w:type="character" w:customStyle="1" w:styleId="ListLabel7">
    <w:name w:val="ListLabel 7"/>
    <w:rPr>
      <w:lang w:val="it-IT" w:eastAsia="en-US" w:bidi="ar-SA"/>
    </w:rPr>
  </w:style>
  <w:style w:type="character" w:customStyle="1" w:styleId="ListLabel8">
    <w:name w:val="ListLabel 8"/>
    <w:rPr>
      <w:lang w:val="it-IT" w:eastAsia="en-US" w:bidi="ar-SA"/>
    </w:rPr>
  </w:style>
  <w:style w:type="character" w:customStyle="1" w:styleId="ListLabel9">
    <w:name w:val="ListLabel 9"/>
    <w:rPr>
      <w:lang w:val="it-IT" w:eastAsia="en-US" w:bidi="ar-SA"/>
    </w:rPr>
  </w:style>
  <w:style w:type="character" w:customStyle="1" w:styleId="ListLabel10">
    <w:name w:val="ListLabel 10"/>
    <w:rPr>
      <w:rFonts w:eastAsia="Symbol" w:cs="Symbol"/>
      <w:w w:val="100"/>
      <w:sz w:val="22"/>
      <w:szCs w:val="22"/>
      <w:lang w:val="it-IT" w:eastAsia="en-US" w:bidi="ar-SA"/>
    </w:rPr>
  </w:style>
  <w:style w:type="character" w:customStyle="1" w:styleId="ListLabel11">
    <w:name w:val="ListLabel 11"/>
    <w:rPr>
      <w:rFonts w:eastAsia="Symbol" w:cs="Symbol"/>
      <w:w w:val="60"/>
      <w:sz w:val="36"/>
      <w:szCs w:val="36"/>
      <w:lang w:val="it-IT" w:eastAsia="en-US" w:bidi="ar-SA"/>
    </w:rPr>
  </w:style>
  <w:style w:type="character" w:customStyle="1" w:styleId="ListLabel12">
    <w:name w:val="ListLabel 12"/>
    <w:rPr>
      <w:lang w:val="it-IT" w:eastAsia="en-US" w:bidi="ar-SA"/>
    </w:rPr>
  </w:style>
  <w:style w:type="character" w:customStyle="1" w:styleId="ListLabel13">
    <w:name w:val="ListLabel 13"/>
    <w:rPr>
      <w:lang w:val="it-IT" w:eastAsia="en-US" w:bidi="ar-SA"/>
    </w:rPr>
  </w:style>
  <w:style w:type="character" w:customStyle="1" w:styleId="ListLabel14">
    <w:name w:val="ListLabel 14"/>
    <w:rPr>
      <w:lang w:val="it-IT" w:eastAsia="en-US" w:bidi="ar-SA"/>
    </w:rPr>
  </w:style>
  <w:style w:type="character" w:customStyle="1" w:styleId="ListLabel15">
    <w:name w:val="ListLabel 15"/>
    <w:rPr>
      <w:lang w:val="it-IT" w:eastAsia="en-US" w:bidi="ar-SA"/>
    </w:rPr>
  </w:style>
  <w:style w:type="character" w:customStyle="1" w:styleId="ListLabel16">
    <w:name w:val="ListLabel 16"/>
    <w:rPr>
      <w:lang w:val="it-IT" w:eastAsia="en-US" w:bidi="ar-SA"/>
    </w:rPr>
  </w:style>
  <w:style w:type="character" w:customStyle="1" w:styleId="ListLabel17">
    <w:name w:val="ListLabel 17"/>
    <w:rPr>
      <w:lang w:val="it-IT" w:eastAsia="en-US" w:bidi="ar-SA"/>
    </w:rPr>
  </w:style>
  <w:style w:type="character" w:customStyle="1" w:styleId="ListLabel18">
    <w:name w:val="ListLabel 18"/>
    <w:rPr>
      <w:lang w:val="it-IT" w:eastAsia="en-US" w:bidi="ar-SA"/>
    </w:rPr>
  </w:style>
  <w:style w:type="character" w:customStyle="1" w:styleId="ListLabel19">
    <w:name w:val="ListLabel 19"/>
    <w:rPr>
      <w:rFonts w:eastAsia="Tahoma" w:cs="Tahoma"/>
      <w:w w:val="100"/>
      <w:sz w:val="40"/>
      <w:szCs w:val="40"/>
      <w:lang w:val="it-IT" w:eastAsia="en-US" w:bidi="ar-SA"/>
    </w:rPr>
  </w:style>
  <w:style w:type="character" w:customStyle="1" w:styleId="ListLabel20">
    <w:name w:val="ListLabel 20"/>
    <w:rPr>
      <w:lang w:val="it-IT" w:eastAsia="en-US" w:bidi="ar-SA"/>
    </w:rPr>
  </w:style>
  <w:style w:type="character" w:customStyle="1" w:styleId="ListLabel21">
    <w:name w:val="ListLabel 21"/>
    <w:rPr>
      <w:lang w:val="it-IT" w:eastAsia="en-US" w:bidi="ar-SA"/>
    </w:rPr>
  </w:style>
  <w:style w:type="character" w:customStyle="1" w:styleId="ListLabel22">
    <w:name w:val="ListLabel 22"/>
    <w:rPr>
      <w:lang w:val="it-IT" w:eastAsia="en-US" w:bidi="ar-SA"/>
    </w:rPr>
  </w:style>
  <w:style w:type="character" w:customStyle="1" w:styleId="ListLabel23">
    <w:name w:val="ListLabel 23"/>
    <w:rPr>
      <w:lang w:val="it-IT" w:eastAsia="en-US" w:bidi="ar-SA"/>
    </w:rPr>
  </w:style>
  <w:style w:type="character" w:customStyle="1" w:styleId="ListLabel24">
    <w:name w:val="ListLabel 24"/>
    <w:rPr>
      <w:lang w:val="it-IT" w:eastAsia="en-US" w:bidi="ar-SA"/>
    </w:rPr>
  </w:style>
  <w:style w:type="character" w:customStyle="1" w:styleId="ListLabel25">
    <w:name w:val="ListLabel 25"/>
    <w:rPr>
      <w:lang w:val="it-IT" w:eastAsia="en-US" w:bidi="ar-SA"/>
    </w:rPr>
  </w:style>
  <w:style w:type="character" w:customStyle="1" w:styleId="ListLabel26">
    <w:name w:val="ListLabel 26"/>
    <w:rPr>
      <w:lang w:val="it-IT" w:eastAsia="en-US" w:bidi="ar-SA"/>
    </w:rPr>
  </w:style>
  <w:style w:type="character" w:customStyle="1" w:styleId="ListLabel27">
    <w:name w:val="ListLabel 27"/>
    <w:rPr>
      <w:lang w:val="it-IT" w:eastAsia="en-US" w:bidi="ar-SA"/>
    </w:rPr>
  </w:style>
  <w:style w:type="character" w:customStyle="1" w:styleId="ListLabel28">
    <w:name w:val="ListLabel 28"/>
    <w:rPr>
      <w:rFonts w:eastAsia="Tahoma" w:cs="Tahoma"/>
      <w:w w:val="100"/>
      <w:sz w:val="40"/>
      <w:szCs w:val="40"/>
      <w:lang w:val="it-IT" w:eastAsia="en-US" w:bidi="ar-SA"/>
    </w:rPr>
  </w:style>
  <w:style w:type="character" w:customStyle="1" w:styleId="ListLabel29">
    <w:name w:val="ListLabel 29"/>
    <w:rPr>
      <w:lang w:val="it-IT" w:eastAsia="en-US" w:bidi="ar-SA"/>
    </w:rPr>
  </w:style>
  <w:style w:type="character" w:customStyle="1" w:styleId="ListLabel30">
    <w:name w:val="ListLabel 30"/>
    <w:rPr>
      <w:lang w:val="it-IT" w:eastAsia="en-US" w:bidi="ar-SA"/>
    </w:rPr>
  </w:style>
  <w:style w:type="character" w:customStyle="1" w:styleId="ListLabel31">
    <w:name w:val="ListLabel 31"/>
    <w:rPr>
      <w:lang w:val="it-IT" w:eastAsia="en-US" w:bidi="ar-SA"/>
    </w:rPr>
  </w:style>
  <w:style w:type="character" w:customStyle="1" w:styleId="ListLabel32">
    <w:name w:val="ListLabel 32"/>
    <w:rPr>
      <w:lang w:val="it-IT" w:eastAsia="en-US" w:bidi="ar-SA"/>
    </w:rPr>
  </w:style>
  <w:style w:type="character" w:customStyle="1" w:styleId="ListLabel33">
    <w:name w:val="ListLabel 33"/>
    <w:rPr>
      <w:lang w:val="it-IT" w:eastAsia="en-US" w:bidi="ar-SA"/>
    </w:rPr>
  </w:style>
  <w:style w:type="character" w:customStyle="1" w:styleId="ListLabel34">
    <w:name w:val="ListLabel 34"/>
    <w:rPr>
      <w:lang w:val="it-IT" w:eastAsia="en-US" w:bidi="ar-SA"/>
    </w:rPr>
  </w:style>
  <w:style w:type="character" w:customStyle="1" w:styleId="ListLabel35">
    <w:name w:val="ListLabel 35"/>
    <w:rPr>
      <w:lang w:val="it-IT" w:eastAsia="en-US" w:bidi="ar-SA"/>
    </w:rPr>
  </w:style>
  <w:style w:type="character" w:customStyle="1" w:styleId="ListLabel36">
    <w:name w:val="ListLabel 36"/>
    <w:rPr>
      <w:lang w:val="it-IT" w:eastAsia="en-US" w:bidi="ar-SA"/>
    </w:rPr>
  </w:style>
  <w:style w:type="character" w:customStyle="1" w:styleId="ListLabel37">
    <w:name w:val="ListLabel 37"/>
    <w:rPr>
      <w:rFonts w:eastAsia="Microsoft Sans Serif" w:cs="Microsoft Sans Serif"/>
      <w:w w:val="100"/>
      <w:sz w:val="22"/>
      <w:szCs w:val="22"/>
      <w:lang w:val="it-IT" w:eastAsia="en-US" w:bidi="ar-SA"/>
    </w:rPr>
  </w:style>
  <w:style w:type="character" w:customStyle="1" w:styleId="ListLabel38">
    <w:name w:val="ListLabel 38"/>
    <w:rPr>
      <w:rFonts w:eastAsia="Tahoma" w:cs="Tahoma"/>
      <w:w w:val="99"/>
      <w:sz w:val="20"/>
      <w:szCs w:val="20"/>
      <w:lang w:val="it-IT" w:eastAsia="en-US" w:bidi="ar-SA"/>
    </w:rPr>
  </w:style>
  <w:style w:type="character" w:customStyle="1" w:styleId="ListLabel39">
    <w:name w:val="ListLabel 39"/>
    <w:rPr>
      <w:rFonts w:eastAsia="Tahoma" w:cs="Tahoma"/>
      <w:w w:val="99"/>
      <w:sz w:val="20"/>
      <w:szCs w:val="20"/>
      <w:lang w:val="it-IT" w:eastAsia="en-US" w:bidi="ar-SA"/>
    </w:rPr>
  </w:style>
  <w:style w:type="character" w:customStyle="1" w:styleId="ListLabel40">
    <w:name w:val="ListLabel 40"/>
    <w:rPr>
      <w:lang w:val="it-IT" w:eastAsia="en-US" w:bidi="ar-SA"/>
    </w:rPr>
  </w:style>
  <w:style w:type="character" w:customStyle="1" w:styleId="ListLabel41">
    <w:name w:val="ListLabel 41"/>
    <w:rPr>
      <w:lang w:val="it-IT" w:eastAsia="en-US" w:bidi="ar-SA"/>
    </w:rPr>
  </w:style>
  <w:style w:type="character" w:customStyle="1" w:styleId="ListLabel42">
    <w:name w:val="ListLabel 42"/>
    <w:rPr>
      <w:lang w:val="it-IT" w:eastAsia="en-US" w:bidi="ar-SA"/>
    </w:rPr>
  </w:style>
  <w:style w:type="character" w:customStyle="1" w:styleId="ListLabel43">
    <w:name w:val="ListLabel 43"/>
    <w:rPr>
      <w:lang w:val="it-IT" w:eastAsia="en-US" w:bidi="ar-SA"/>
    </w:rPr>
  </w:style>
  <w:style w:type="character" w:customStyle="1" w:styleId="ListLabel44">
    <w:name w:val="ListLabel 44"/>
    <w:rPr>
      <w:lang w:val="it-IT" w:eastAsia="en-US" w:bidi="ar-SA"/>
    </w:rPr>
  </w:style>
  <w:style w:type="character" w:customStyle="1" w:styleId="ListLabel45">
    <w:name w:val="ListLabel 45"/>
    <w:rPr>
      <w:lang w:val="it-IT" w:eastAsia="en-US" w:bidi="ar-SA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eastAsia="Tahoma" w:cs="Arial"/>
      <w:w w:val="99"/>
      <w:sz w:val="32"/>
      <w:szCs w:val="32"/>
      <w:lang w:val="it-IT" w:eastAsia="en-US" w:bidi="ar-SA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</w:style>
  <w:style w:type="character" w:customStyle="1" w:styleId="ListLabel73">
    <w:name w:val="ListLabel 73"/>
    <w:rPr>
      <w:rFonts w:eastAsia="Tahoma" w:cs="Arial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</w:style>
  <w:style w:type="character" w:customStyle="1" w:styleId="ListLabel82">
    <w:name w:val="ListLabel 82"/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</w:style>
  <w:style w:type="character" w:customStyle="1" w:styleId="ListLabel91">
    <w:name w:val="ListLabel 91"/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  <w:rPr>
      <w:rFonts w:cs="Courier New"/>
    </w:rPr>
  </w:style>
  <w:style w:type="character" w:customStyle="1" w:styleId="ListLabel99">
    <w:name w:val="ListLabel 99"/>
  </w:style>
  <w:style w:type="character" w:customStyle="1" w:styleId="ListLabel100">
    <w:name w:val="ListLabel 100"/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  <w:rPr>
      <w:rFonts w:cs="Courier New"/>
    </w:rPr>
  </w:style>
  <w:style w:type="character" w:customStyle="1" w:styleId="ListLabel108">
    <w:name w:val="ListLabel 108"/>
  </w:style>
  <w:style w:type="character" w:customStyle="1" w:styleId="ListLabel109">
    <w:name w:val="ListLabel 109"/>
  </w:style>
  <w:style w:type="character" w:customStyle="1" w:styleId="ListLabel110">
    <w:name w:val="ListLabel 110"/>
    <w:rPr>
      <w:rFonts w:cs="Courier New"/>
    </w:rPr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  <w:rPr>
      <w:rFonts w:cs="Courier New"/>
    </w:rPr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  <w:rPr>
      <w:rFonts w:cs="Courier New"/>
    </w:rPr>
  </w:style>
  <w:style w:type="character" w:customStyle="1" w:styleId="ListLabel117">
    <w:name w:val="ListLabel 117"/>
  </w:style>
  <w:style w:type="character" w:customStyle="1" w:styleId="ListLabel118">
    <w:name w:val="ListLabel 118"/>
    <w:rPr>
      <w:rFonts w:eastAsia="Tahoma" w:cs="Tahoma"/>
      <w:w w:val="99"/>
      <w:sz w:val="20"/>
      <w:szCs w:val="20"/>
      <w:lang w:val="it-IT" w:eastAsia="en-US" w:bidi="ar-SA"/>
    </w:rPr>
  </w:style>
  <w:style w:type="character" w:customStyle="1" w:styleId="ListLabel119">
    <w:name w:val="ListLabel 119"/>
    <w:rPr>
      <w:rFonts w:cs="Courier New"/>
    </w:rPr>
  </w:style>
  <w:style w:type="character" w:customStyle="1" w:styleId="ListLabel120">
    <w:name w:val="ListLabel 120"/>
  </w:style>
  <w:style w:type="character" w:customStyle="1" w:styleId="ListLabel121">
    <w:name w:val="ListLabel 121"/>
  </w:style>
  <w:style w:type="character" w:customStyle="1" w:styleId="ListLabel122">
    <w:name w:val="ListLabel 122"/>
    <w:rPr>
      <w:rFonts w:cs="Courier New"/>
    </w:rPr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  <w:rPr>
      <w:rFonts w:cs="Courier New"/>
    </w:rPr>
  </w:style>
  <w:style w:type="character" w:customStyle="1" w:styleId="ListLabel126">
    <w:name w:val="ListLabel 126"/>
  </w:style>
  <w:style w:type="character" w:customStyle="1" w:styleId="ListLabel127">
    <w:name w:val="ListLabel 127"/>
    <w:rPr>
      <w:rFonts w:eastAsia="Tahoma" w:cs="Arial"/>
      <w:w w:val="99"/>
      <w:sz w:val="32"/>
      <w:szCs w:val="32"/>
      <w:lang w:val="it-IT" w:eastAsia="en-US" w:bidi="ar-SA"/>
    </w:rPr>
  </w:style>
  <w:style w:type="character" w:customStyle="1" w:styleId="ListLabel128">
    <w:name w:val="ListLabel 128"/>
    <w:rPr>
      <w:rFonts w:cs="Courier New"/>
    </w:rPr>
  </w:style>
  <w:style w:type="character" w:customStyle="1" w:styleId="ListLabel129">
    <w:name w:val="ListLabel 129"/>
  </w:style>
  <w:style w:type="character" w:customStyle="1" w:styleId="ListLabel130">
    <w:name w:val="ListLabel 130"/>
  </w:style>
  <w:style w:type="character" w:customStyle="1" w:styleId="ListLabel131">
    <w:name w:val="ListLabel 131"/>
    <w:rPr>
      <w:rFonts w:cs="Courier New"/>
    </w:rPr>
  </w:style>
  <w:style w:type="character" w:customStyle="1" w:styleId="ListLabel132">
    <w:name w:val="ListLabel 132"/>
  </w:style>
  <w:style w:type="character" w:customStyle="1" w:styleId="ListLabel133">
    <w:name w:val="ListLabel 133"/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</w:style>
  <w:style w:type="character" w:customStyle="1" w:styleId="ListLabel136">
    <w:name w:val="ListLabel 136"/>
    <w:rPr>
      <w:b w:val="0"/>
    </w:rPr>
  </w:style>
  <w:style w:type="character" w:customStyle="1" w:styleId="ListLabel137">
    <w:name w:val="ListLabel 137"/>
  </w:style>
  <w:style w:type="character" w:customStyle="1" w:styleId="ListLabel138">
    <w:name w:val="ListLabel 138"/>
  </w:style>
  <w:style w:type="character" w:customStyle="1" w:styleId="ListLabel139">
    <w:name w:val="ListLabel 139"/>
  </w:style>
  <w:style w:type="character" w:customStyle="1" w:styleId="ListLabel140">
    <w:name w:val="ListLabel 140"/>
  </w:style>
  <w:style w:type="character" w:customStyle="1" w:styleId="ListLabel141">
    <w:name w:val="ListLabel 141"/>
  </w:style>
  <w:style w:type="character" w:customStyle="1" w:styleId="ListLabel142">
    <w:name w:val="ListLabel 142"/>
  </w:style>
  <w:style w:type="character" w:customStyle="1" w:styleId="ListLabel143">
    <w:name w:val="ListLabel 143"/>
  </w:style>
  <w:style w:type="character" w:customStyle="1" w:styleId="ListLabel144">
    <w:name w:val="ListLabel 144"/>
  </w:style>
  <w:style w:type="character" w:customStyle="1" w:styleId="ListLabel145">
    <w:name w:val="ListLabel 145"/>
  </w:style>
  <w:style w:type="character" w:customStyle="1" w:styleId="ListLabel146">
    <w:name w:val="ListLabel 146"/>
  </w:style>
  <w:style w:type="character" w:customStyle="1" w:styleId="ListLabel147">
    <w:name w:val="ListLabel 147"/>
  </w:style>
  <w:style w:type="character" w:customStyle="1" w:styleId="ListLabel148">
    <w:name w:val="ListLabel 148"/>
  </w:style>
  <w:style w:type="character" w:customStyle="1" w:styleId="ListLabel149">
    <w:name w:val="ListLabel 149"/>
  </w:style>
  <w:style w:type="character" w:customStyle="1" w:styleId="ListLabel150">
    <w:name w:val="ListLabel 150"/>
  </w:style>
  <w:style w:type="character" w:customStyle="1" w:styleId="ListLabel151">
    <w:name w:val="ListLabel 151"/>
  </w:style>
  <w:style w:type="character" w:customStyle="1" w:styleId="ListLabel152">
    <w:name w:val="ListLabel 152"/>
  </w:style>
  <w:style w:type="character" w:customStyle="1" w:styleId="ListLabel153">
    <w:name w:val="ListLabel 153"/>
  </w:style>
  <w:style w:type="character" w:customStyle="1" w:styleId="ListLabel154">
    <w:name w:val="ListLabel 154"/>
    <w:rPr>
      <w:rFonts w:eastAsia="Tahoma" w:cs="Arial"/>
      <w:w w:val="99"/>
      <w:sz w:val="32"/>
      <w:szCs w:val="32"/>
      <w:lang w:val="it-IT" w:eastAsia="en-US" w:bidi="ar-SA"/>
    </w:rPr>
  </w:style>
  <w:style w:type="character" w:customStyle="1" w:styleId="ListLabel155">
    <w:name w:val="ListLabel 155"/>
    <w:rPr>
      <w:rFonts w:cs="Courier New"/>
    </w:rPr>
  </w:style>
  <w:style w:type="character" w:customStyle="1" w:styleId="ListLabel156">
    <w:name w:val="ListLabel 156"/>
  </w:style>
  <w:style w:type="character" w:customStyle="1" w:styleId="ListLabel157">
    <w:name w:val="ListLabel 157"/>
  </w:style>
  <w:style w:type="character" w:customStyle="1" w:styleId="ListLabel158">
    <w:name w:val="ListLabel 158"/>
    <w:rPr>
      <w:rFonts w:cs="Courier New"/>
    </w:rPr>
  </w:style>
  <w:style w:type="character" w:customStyle="1" w:styleId="ListLabel159">
    <w:name w:val="ListLabel 159"/>
  </w:style>
  <w:style w:type="character" w:customStyle="1" w:styleId="ListLabel160">
    <w:name w:val="ListLabel 160"/>
  </w:style>
  <w:style w:type="character" w:customStyle="1" w:styleId="ListLabel161">
    <w:name w:val="ListLabel 161"/>
    <w:rPr>
      <w:rFonts w:cs="Courier New"/>
    </w:rPr>
  </w:style>
  <w:style w:type="character" w:customStyle="1" w:styleId="ListLabel162">
    <w:name w:val="ListLabel 162"/>
  </w:style>
  <w:style w:type="character" w:customStyle="1" w:styleId="ListLabel163">
    <w:name w:val="ListLabel 163"/>
    <w:rPr>
      <w:w w:val="99"/>
      <w:sz w:val="32"/>
      <w:szCs w:val="32"/>
      <w:lang w:val="it-IT" w:eastAsia="en-US" w:bidi="ar-SA"/>
    </w:rPr>
  </w:style>
  <w:style w:type="character" w:customStyle="1" w:styleId="ListLabel164">
    <w:name w:val="ListLabel 164"/>
    <w:rPr>
      <w:rFonts w:cs="Courier New"/>
    </w:rPr>
  </w:style>
  <w:style w:type="character" w:customStyle="1" w:styleId="ListLabel165">
    <w:name w:val="ListLabel 165"/>
  </w:style>
  <w:style w:type="character" w:customStyle="1" w:styleId="ListLabel166">
    <w:name w:val="ListLabel 166"/>
  </w:style>
  <w:style w:type="character" w:customStyle="1" w:styleId="ListLabel167">
    <w:name w:val="ListLabel 167"/>
    <w:rPr>
      <w:rFonts w:cs="Courier New"/>
    </w:rPr>
  </w:style>
  <w:style w:type="character" w:customStyle="1" w:styleId="ListLabel168">
    <w:name w:val="ListLabel 168"/>
  </w:style>
  <w:style w:type="character" w:customStyle="1" w:styleId="ListLabel169">
    <w:name w:val="ListLabel 169"/>
  </w:style>
  <w:style w:type="character" w:customStyle="1" w:styleId="ListLabel170">
    <w:name w:val="ListLabel 170"/>
    <w:rPr>
      <w:rFonts w:cs="Courier New"/>
    </w:rPr>
  </w:style>
  <w:style w:type="character" w:customStyle="1" w:styleId="ListLabel171">
    <w:name w:val="ListLabel 171"/>
  </w:style>
  <w:style w:type="character" w:customStyle="1" w:styleId="ListLabel172">
    <w:name w:val="ListLabel 172"/>
    <w:rPr>
      <w:w w:val="99"/>
      <w:sz w:val="32"/>
      <w:szCs w:val="32"/>
      <w:lang w:val="it-IT" w:eastAsia="en-US" w:bidi="ar-SA"/>
    </w:rPr>
  </w:style>
  <w:style w:type="character" w:customStyle="1" w:styleId="ListLabel173">
    <w:name w:val="ListLabel 173"/>
    <w:rPr>
      <w:rFonts w:cs="Courier New"/>
    </w:rPr>
  </w:style>
  <w:style w:type="character" w:customStyle="1" w:styleId="ListLabel174">
    <w:name w:val="ListLabel 174"/>
  </w:style>
  <w:style w:type="character" w:customStyle="1" w:styleId="ListLabel175">
    <w:name w:val="ListLabel 175"/>
  </w:style>
  <w:style w:type="character" w:customStyle="1" w:styleId="ListLabel176">
    <w:name w:val="ListLabel 176"/>
    <w:rPr>
      <w:rFonts w:cs="Courier New"/>
    </w:rPr>
  </w:style>
  <w:style w:type="character" w:customStyle="1" w:styleId="ListLabel177">
    <w:name w:val="ListLabel 177"/>
  </w:style>
  <w:style w:type="character" w:customStyle="1" w:styleId="ListLabel178">
    <w:name w:val="ListLabel 178"/>
  </w:style>
  <w:style w:type="character" w:customStyle="1" w:styleId="ListLabel179">
    <w:name w:val="ListLabel 179"/>
    <w:rPr>
      <w:rFonts w:cs="Courier New"/>
    </w:rPr>
  </w:style>
  <w:style w:type="character" w:customStyle="1" w:styleId="ListLabel180">
    <w:name w:val="ListLabel 180"/>
  </w:style>
  <w:style w:type="character" w:customStyle="1" w:styleId="ListLabel181">
    <w:name w:val="ListLabel 181"/>
    <w:rPr>
      <w:rFonts w:ascii="Microsoft Sans Serif" w:eastAsia="Microsoft Sans Serif" w:hAnsi="Microsoft Sans Serif" w:cs="Microsoft Sans Serif"/>
      <w:b w:val="0"/>
      <w:bCs w:val="0"/>
      <w:i w:val="0"/>
      <w:iCs w:val="0"/>
      <w:spacing w:val="-2"/>
      <w:w w:val="99"/>
      <w:sz w:val="20"/>
      <w:szCs w:val="20"/>
      <w:lang w:val="it-IT" w:eastAsia="en-US" w:bidi="ar-SA"/>
    </w:rPr>
  </w:style>
  <w:style w:type="character" w:customStyle="1" w:styleId="ListLabel182">
    <w:name w:val="ListLabel 182"/>
    <w:rPr>
      <w:lang w:val="it-IT" w:eastAsia="en-US" w:bidi="ar-SA"/>
    </w:rPr>
  </w:style>
  <w:style w:type="character" w:customStyle="1" w:styleId="ListLabel183">
    <w:name w:val="ListLabel 183"/>
    <w:rPr>
      <w:lang w:val="it-IT" w:eastAsia="en-US" w:bidi="ar-SA"/>
    </w:rPr>
  </w:style>
  <w:style w:type="character" w:customStyle="1" w:styleId="ListLabel184">
    <w:name w:val="ListLabel 184"/>
    <w:rPr>
      <w:lang w:val="it-IT" w:eastAsia="en-US" w:bidi="ar-SA"/>
    </w:rPr>
  </w:style>
  <w:style w:type="character" w:customStyle="1" w:styleId="ListLabel185">
    <w:name w:val="ListLabel 185"/>
    <w:rPr>
      <w:lang w:val="it-IT" w:eastAsia="en-US" w:bidi="ar-SA"/>
    </w:rPr>
  </w:style>
  <w:style w:type="character" w:customStyle="1" w:styleId="ListLabel186">
    <w:name w:val="ListLabel 186"/>
    <w:rPr>
      <w:lang w:val="it-IT" w:eastAsia="en-US" w:bidi="ar-SA"/>
    </w:rPr>
  </w:style>
  <w:style w:type="character" w:customStyle="1" w:styleId="ListLabel187">
    <w:name w:val="ListLabel 187"/>
    <w:rPr>
      <w:lang w:val="it-IT" w:eastAsia="en-US" w:bidi="ar-SA"/>
    </w:rPr>
  </w:style>
  <w:style w:type="character" w:customStyle="1" w:styleId="ListLabel188">
    <w:name w:val="ListLabel 188"/>
    <w:rPr>
      <w:lang w:val="it-IT" w:eastAsia="en-US" w:bidi="ar-SA"/>
    </w:rPr>
  </w:style>
  <w:style w:type="character" w:customStyle="1" w:styleId="ListLabel189">
    <w:name w:val="ListLabel 189"/>
    <w:rPr>
      <w:lang w:val="it-IT" w:eastAsia="en-US" w:bidi="ar-SA"/>
    </w:rPr>
  </w:style>
  <w:style w:type="character" w:customStyle="1" w:styleId="ListLabel190">
    <w:name w:val="ListLabel 190"/>
    <w:rPr>
      <w:rFonts w:eastAsia="Wingdings" w:cs="Wingdings"/>
      <w:b w:val="0"/>
      <w:bCs w:val="0"/>
      <w:i w:val="0"/>
      <w:iCs w:val="0"/>
      <w:w w:val="99"/>
      <w:sz w:val="20"/>
      <w:szCs w:val="20"/>
      <w:lang w:val="it-IT" w:eastAsia="en-US" w:bidi="ar-SA"/>
    </w:rPr>
  </w:style>
  <w:style w:type="character" w:customStyle="1" w:styleId="ListLabel191">
    <w:name w:val="ListLabel 191"/>
    <w:rPr>
      <w:rFonts w:eastAsia="Symbol" w:cs="Symbol"/>
      <w:w w:val="59"/>
      <w:lang w:val="it-IT" w:eastAsia="en-US" w:bidi="ar-SA"/>
    </w:rPr>
  </w:style>
  <w:style w:type="character" w:customStyle="1" w:styleId="ListLabel192">
    <w:name w:val="ListLabel 192"/>
    <w:rPr>
      <w:lang w:val="it-IT" w:eastAsia="en-US" w:bidi="ar-SA"/>
    </w:rPr>
  </w:style>
  <w:style w:type="character" w:customStyle="1" w:styleId="ListLabel193">
    <w:name w:val="ListLabel 193"/>
    <w:rPr>
      <w:lang w:val="it-IT" w:eastAsia="en-US" w:bidi="ar-SA"/>
    </w:rPr>
  </w:style>
  <w:style w:type="character" w:customStyle="1" w:styleId="ListLabel194">
    <w:name w:val="ListLabel 194"/>
    <w:rPr>
      <w:lang w:val="it-IT" w:eastAsia="en-US" w:bidi="ar-SA"/>
    </w:rPr>
  </w:style>
  <w:style w:type="character" w:customStyle="1" w:styleId="ListLabel195">
    <w:name w:val="ListLabel 195"/>
    <w:rPr>
      <w:lang w:val="it-IT" w:eastAsia="en-US" w:bidi="ar-SA"/>
    </w:rPr>
  </w:style>
  <w:style w:type="character" w:customStyle="1" w:styleId="ListLabel196">
    <w:name w:val="ListLabel 196"/>
    <w:rPr>
      <w:lang w:val="it-IT" w:eastAsia="en-US" w:bidi="ar-SA"/>
    </w:rPr>
  </w:style>
  <w:style w:type="character" w:customStyle="1" w:styleId="ListLabel197">
    <w:name w:val="ListLabel 197"/>
    <w:rPr>
      <w:lang w:val="it-IT" w:eastAsia="en-US" w:bidi="ar-SA"/>
    </w:rPr>
  </w:style>
  <w:style w:type="character" w:customStyle="1" w:styleId="ListLabel198">
    <w:name w:val="ListLabel 198"/>
    <w:rPr>
      <w:lang w:val="it-IT" w:eastAsia="en-US" w:bidi="ar-SA"/>
    </w:rPr>
  </w:style>
  <w:style w:type="character" w:customStyle="1" w:styleId="ListLabel199">
    <w:name w:val="ListLabel 199"/>
    <w:rPr>
      <w:rFonts w:eastAsia="Symbol" w:cs="Symbol"/>
      <w:b w:val="0"/>
      <w:bCs w:val="0"/>
      <w:i w:val="0"/>
      <w:iCs w:val="0"/>
      <w:w w:val="59"/>
      <w:sz w:val="20"/>
      <w:szCs w:val="20"/>
      <w:lang w:val="it-IT" w:eastAsia="en-US" w:bidi="ar-SA"/>
    </w:rPr>
  </w:style>
  <w:style w:type="character" w:customStyle="1" w:styleId="ListLabel200">
    <w:name w:val="ListLabel 200"/>
    <w:rPr>
      <w:lang w:val="it-IT" w:eastAsia="en-US" w:bidi="ar-SA"/>
    </w:rPr>
  </w:style>
  <w:style w:type="character" w:customStyle="1" w:styleId="ListLabel201">
    <w:name w:val="ListLabel 201"/>
    <w:rPr>
      <w:lang w:val="it-IT" w:eastAsia="en-US" w:bidi="ar-SA"/>
    </w:rPr>
  </w:style>
  <w:style w:type="character" w:customStyle="1" w:styleId="ListLabel202">
    <w:name w:val="ListLabel 202"/>
    <w:rPr>
      <w:lang w:val="it-IT" w:eastAsia="en-US" w:bidi="ar-SA"/>
    </w:rPr>
  </w:style>
  <w:style w:type="character" w:customStyle="1" w:styleId="ListLabel203">
    <w:name w:val="ListLabel 203"/>
    <w:rPr>
      <w:lang w:val="it-IT" w:eastAsia="en-US" w:bidi="ar-SA"/>
    </w:rPr>
  </w:style>
  <w:style w:type="character" w:customStyle="1" w:styleId="ListLabel204">
    <w:name w:val="ListLabel 204"/>
    <w:rPr>
      <w:lang w:val="it-IT" w:eastAsia="en-US" w:bidi="ar-SA"/>
    </w:rPr>
  </w:style>
  <w:style w:type="character" w:customStyle="1" w:styleId="ListLabel205">
    <w:name w:val="ListLabel 205"/>
    <w:rPr>
      <w:lang w:val="it-IT" w:eastAsia="en-US" w:bidi="ar-SA"/>
    </w:rPr>
  </w:style>
  <w:style w:type="character" w:customStyle="1" w:styleId="ListLabel206">
    <w:name w:val="ListLabel 206"/>
    <w:rPr>
      <w:lang w:val="it-IT" w:eastAsia="en-US" w:bidi="ar-SA"/>
    </w:rPr>
  </w:style>
  <w:style w:type="character" w:customStyle="1" w:styleId="ListLabel207">
    <w:name w:val="ListLabel 207"/>
    <w:rPr>
      <w:lang w:val="it-IT" w:eastAsia="en-US" w:bidi="ar-SA"/>
    </w:rPr>
  </w:style>
  <w:style w:type="paragraph" w:styleId="Revisione">
    <w:name w:val="Revision"/>
    <w:pPr>
      <w:widowControl/>
      <w:textAlignment w:val="auto"/>
    </w:pPr>
  </w:style>
  <w:style w:type="character" w:styleId="Enfasigrassetto">
    <w:name w:val="Strong"/>
    <w:basedOn w:val="Carpredefinitoparagrafo"/>
    <w:rPr>
      <w:rFonts w:cs="Times New Roman"/>
      <w:b/>
    </w:rPr>
  </w:style>
  <w:style w:type="character" w:customStyle="1" w:styleId="Enfasicorsivo1">
    <w:name w:val="Enfasi (corsivo)1"/>
    <w:basedOn w:val="Carpredefinitoparagrafo"/>
    <w:rPr>
      <w:i/>
      <w:iCs/>
    </w:rPr>
  </w:style>
  <w:style w:type="paragraph" w:customStyle="1" w:styleId="Default">
    <w:name w:val="Default"/>
    <w:pPr>
      <w:widowControl/>
      <w:suppressAutoHyphens/>
      <w:textAlignment w:val="auto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pPr>
      <w:widowControl/>
      <w:spacing w:before="100" w:after="100"/>
      <w:textAlignment w:val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greteriagenerale@cert.consreglazio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Consiglio regionale del Lazio</Company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MACRI PAOLO</dc:creator>
  <dc:description/>
  <cp:lastModifiedBy>Riccardo Reali</cp:lastModifiedBy>
  <cp:revision>2</cp:revision>
  <cp:lastPrinted>2024-06-04T12:09:00Z</cp:lastPrinted>
  <dcterms:created xsi:type="dcterms:W3CDTF">2024-06-04T19:09:00Z</dcterms:created>
  <dcterms:modified xsi:type="dcterms:W3CDTF">2024-06-04T19:09:00Z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Roma Capitale</vt:lpwstr>
  </property>
</Properties>
</file>