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0E0F" w14:textId="35C74230" w:rsidR="00E13734" w:rsidRPr="00A55A7C" w:rsidRDefault="00E13734" w:rsidP="00A55A7C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E13734">
        <w:rPr>
          <w:rFonts w:asciiTheme="minorHAnsi" w:hAnsiTheme="minorHAnsi" w:cstheme="minorHAnsi"/>
          <w:b/>
          <w:sz w:val="22"/>
          <w:szCs w:val="22"/>
        </w:rPr>
        <w:t>Allegato B</w:t>
      </w:r>
    </w:p>
    <w:p w14:paraId="3C3AB552" w14:textId="77777777" w:rsidR="00AC1E43" w:rsidRPr="00566E14" w:rsidRDefault="00AC1E43" w:rsidP="00021EE3">
      <w:pPr>
        <w:widowControl/>
        <w:suppressAutoHyphens w:val="0"/>
        <w:spacing w:after="80" w:line="276" w:lineRule="auto"/>
        <w:contextualSpacing/>
        <w:jc w:val="center"/>
        <w:rPr>
          <w:rFonts w:ascii="Aptos" w:eastAsia="Times New Roman" w:hAnsi="Aptos" w:cs="Aptos Display"/>
          <w:b/>
          <w:spacing w:val="-10"/>
          <w:kern w:val="28"/>
          <w:sz w:val="28"/>
          <w:szCs w:val="28"/>
          <w:lang w:eastAsia="en-US" w:bidi="ar-SA"/>
        </w:rPr>
      </w:pPr>
    </w:p>
    <w:p w14:paraId="2BFCBA7E" w14:textId="159CD241" w:rsidR="00021EE3" w:rsidRPr="00566E14" w:rsidRDefault="00021EE3" w:rsidP="00021EE3">
      <w:pPr>
        <w:widowControl/>
        <w:suppressAutoHyphens w:val="0"/>
        <w:spacing w:after="80" w:line="276" w:lineRule="auto"/>
        <w:contextualSpacing/>
        <w:jc w:val="center"/>
        <w:rPr>
          <w:rFonts w:ascii="Aptos" w:eastAsia="Times New Roman" w:hAnsi="Aptos" w:cs="Aptos Display"/>
          <w:b/>
          <w:spacing w:val="-10"/>
          <w:kern w:val="28"/>
          <w:sz w:val="28"/>
          <w:szCs w:val="28"/>
          <w:lang w:eastAsia="en-US" w:bidi="ar-SA"/>
        </w:rPr>
      </w:pPr>
      <w:r w:rsidRPr="00566E14">
        <w:rPr>
          <w:rFonts w:ascii="Aptos" w:eastAsia="Times New Roman" w:hAnsi="Aptos" w:cs="Aptos Display"/>
          <w:b/>
          <w:spacing w:val="-10"/>
          <w:kern w:val="28"/>
          <w:sz w:val="28"/>
          <w:szCs w:val="28"/>
          <w:lang w:eastAsia="en-US" w:bidi="ar-SA"/>
        </w:rPr>
        <w:t xml:space="preserve">Domanda per l’accesso ai benefici del welfare integrativo </w:t>
      </w:r>
    </w:p>
    <w:p w14:paraId="198B308B" w14:textId="77777777" w:rsidR="00021EE3" w:rsidRPr="00566E14" w:rsidRDefault="00021EE3" w:rsidP="00021EE3">
      <w:pPr>
        <w:widowControl/>
        <w:suppressAutoHyphens w:val="0"/>
        <w:spacing w:after="80" w:line="276" w:lineRule="auto"/>
        <w:contextualSpacing/>
        <w:jc w:val="center"/>
        <w:rPr>
          <w:rFonts w:ascii="Aptos" w:eastAsia="Times New Roman" w:hAnsi="Aptos" w:cs="Aptos Display"/>
          <w:b/>
          <w:spacing w:val="-10"/>
          <w:kern w:val="28"/>
          <w:sz w:val="28"/>
          <w:szCs w:val="28"/>
          <w:lang w:eastAsia="en-US" w:bidi="ar-SA"/>
        </w:rPr>
      </w:pPr>
      <w:r w:rsidRPr="00566E14">
        <w:rPr>
          <w:rFonts w:ascii="Aptos" w:eastAsia="Times New Roman" w:hAnsi="Aptos" w:cs="Aptos Display"/>
          <w:b/>
          <w:spacing w:val="-10"/>
          <w:kern w:val="28"/>
          <w:sz w:val="28"/>
          <w:szCs w:val="28"/>
          <w:lang w:eastAsia="en-US" w:bidi="ar-SA"/>
        </w:rPr>
        <w:t>Anno 2024</w:t>
      </w:r>
    </w:p>
    <w:p w14:paraId="0BD203E4" w14:textId="77777777" w:rsidR="00021EE3" w:rsidRPr="00566E14" w:rsidRDefault="00021EE3" w:rsidP="00021EE3">
      <w:pPr>
        <w:widowControl/>
        <w:suppressAutoHyphens w:val="0"/>
        <w:spacing w:after="200" w:line="276" w:lineRule="auto"/>
        <w:rPr>
          <w:rFonts w:ascii="Aptos" w:eastAsia="Times New Roman" w:hAnsi="Aptos" w:cs="Times New Roman"/>
          <w:lang w:eastAsia="en-US" w:bidi="ar-SA"/>
        </w:rPr>
      </w:pPr>
    </w:p>
    <w:p w14:paraId="12EBE892" w14:textId="10FCE0B7" w:rsidR="00021EE3" w:rsidRPr="00566E14" w:rsidRDefault="00021EE3" w:rsidP="00AC1E43">
      <w:pPr>
        <w:widowControl/>
        <w:suppressAutoHyphens w:val="0"/>
        <w:spacing w:after="200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Times New Roman"/>
          <w:lang w:eastAsia="en-US" w:bidi="ar-SA"/>
        </w:rPr>
        <w:t>Il/La sottoscritto/a (Cognome)_____________</w:t>
      </w:r>
      <w:r w:rsidR="00A55A7C" w:rsidRPr="00566E14">
        <w:rPr>
          <w:rFonts w:ascii="Aptos" w:eastAsia="Times New Roman" w:hAnsi="Aptos" w:cs="Times New Roman"/>
          <w:lang w:eastAsia="en-US" w:bidi="ar-SA"/>
        </w:rPr>
        <w:t>_____</w:t>
      </w:r>
      <w:r w:rsidRPr="00566E14">
        <w:rPr>
          <w:rFonts w:ascii="Aptos" w:eastAsia="Times New Roman" w:hAnsi="Aptos" w:cs="Times New Roman"/>
          <w:lang w:eastAsia="en-US" w:bidi="ar-SA"/>
        </w:rPr>
        <w:t>_________(Nome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>)_____________</w:t>
      </w:r>
      <w:r w:rsidR="00A55A7C" w:rsidRPr="00566E14">
        <w:rPr>
          <w:rFonts w:ascii="Aptos" w:eastAsia="Times New Roman" w:hAnsi="Aptos" w:cs="Times New Roman"/>
          <w:noProof/>
          <w:lang w:eastAsia="en-US" w:bidi="ar-SA"/>
        </w:rPr>
        <w:t>___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>__</w:t>
      </w:r>
      <w:r w:rsidR="00566E14">
        <w:rPr>
          <w:rFonts w:ascii="Aptos" w:eastAsia="Times New Roman" w:hAnsi="Aptos" w:cs="Times New Roman"/>
          <w:noProof/>
          <w:lang w:eastAsia="en-US" w:bidi="ar-SA"/>
        </w:rPr>
        <w:t>_______</w:t>
      </w:r>
    </w:p>
    <w:p w14:paraId="7F45D8FD" w14:textId="7DB848C9" w:rsidR="00021EE3" w:rsidRPr="00566E14" w:rsidRDefault="00021EE3" w:rsidP="00AC1E43">
      <w:pPr>
        <w:widowControl/>
        <w:suppressAutoHyphens w:val="0"/>
        <w:spacing w:after="200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Times New Roman"/>
          <w:lang w:eastAsia="en-US" w:bidi="ar-SA"/>
        </w:rPr>
        <w:t xml:space="preserve">Matricola n. 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>__________________________________________________________</w:t>
      </w:r>
      <w:r w:rsidR="00A55A7C" w:rsidRPr="00566E14">
        <w:rPr>
          <w:rFonts w:ascii="Aptos" w:eastAsia="Times New Roman" w:hAnsi="Aptos" w:cs="Times New Roman"/>
          <w:noProof/>
          <w:lang w:eastAsia="en-US" w:bidi="ar-SA"/>
        </w:rPr>
        <w:t>___</w:t>
      </w:r>
      <w:r w:rsidR="009C54C4">
        <w:rPr>
          <w:rFonts w:ascii="Aptos" w:eastAsia="Times New Roman" w:hAnsi="Aptos" w:cs="Times New Roman"/>
          <w:noProof/>
          <w:lang w:eastAsia="en-US" w:bidi="ar-SA"/>
        </w:rPr>
        <w:t>_______</w:t>
      </w:r>
      <w:r w:rsidR="00A55A7C" w:rsidRPr="00566E14">
        <w:rPr>
          <w:rFonts w:ascii="Aptos" w:eastAsia="Times New Roman" w:hAnsi="Aptos" w:cs="Times New Roman"/>
          <w:noProof/>
          <w:lang w:eastAsia="en-US" w:bidi="ar-SA"/>
        </w:rPr>
        <w:t>_____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>__</w:t>
      </w:r>
    </w:p>
    <w:p w14:paraId="35A26BB4" w14:textId="3E69439F" w:rsidR="00021EE3" w:rsidRPr="00566E14" w:rsidRDefault="00021EE3" w:rsidP="00AC1E43">
      <w:pPr>
        <w:widowControl/>
        <w:suppressAutoHyphens w:val="0"/>
        <w:spacing w:after="200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Times New Roman"/>
          <w:lang w:eastAsia="en-US" w:bidi="ar-SA"/>
        </w:rPr>
        <w:t xml:space="preserve">Nato/a </w:t>
      </w:r>
      <w:proofErr w:type="spellStart"/>
      <w:r w:rsidRPr="00566E14">
        <w:rPr>
          <w:rFonts w:ascii="Aptos" w:eastAsia="Times New Roman" w:hAnsi="Aptos" w:cs="Times New Roman"/>
          <w:lang w:eastAsia="en-US" w:bidi="ar-SA"/>
        </w:rPr>
        <w:t>a</w:t>
      </w:r>
      <w:proofErr w:type="spellEnd"/>
      <w:r w:rsidRPr="00566E14">
        <w:rPr>
          <w:rFonts w:ascii="Aptos" w:eastAsia="Times New Roman" w:hAnsi="Aptos" w:cs="Times New Roman"/>
          <w:lang w:eastAsia="en-US" w:bidi="ar-SA"/>
        </w:rPr>
        <w:t xml:space="preserve"> __________________________________</w:t>
      </w:r>
      <w:r w:rsidR="00A55A7C" w:rsidRPr="00566E14">
        <w:rPr>
          <w:rFonts w:ascii="Aptos" w:eastAsia="Times New Roman" w:hAnsi="Aptos" w:cs="Times New Roman"/>
          <w:lang w:eastAsia="en-US" w:bidi="ar-SA"/>
        </w:rPr>
        <w:t>________</w:t>
      </w:r>
      <w:r w:rsidRPr="00566E14">
        <w:rPr>
          <w:rFonts w:ascii="Aptos" w:eastAsia="Times New Roman" w:hAnsi="Aptos" w:cs="Times New Roman"/>
          <w:lang w:eastAsia="en-US" w:bidi="ar-SA"/>
        </w:rPr>
        <w:t xml:space="preserve">________ il 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>____/____/_____</w:t>
      </w:r>
      <w:r w:rsidR="009C54C4">
        <w:rPr>
          <w:rFonts w:ascii="Aptos" w:eastAsia="Times New Roman" w:hAnsi="Aptos" w:cs="Times New Roman"/>
          <w:noProof/>
          <w:lang w:eastAsia="en-US" w:bidi="ar-SA"/>
        </w:rPr>
        <w:t>________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>___</w:t>
      </w:r>
      <w:r w:rsidR="009C54C4">
        <w:rPr>
          <w:rFonts w:ascii="Aptos" w:eastAsia="Times New Roman" w:hAnsi="Aptos" w:cs="Times New Roman"/>
          <w:noProof/>
          <w:lang w:eastAsia="en-US" w:bidi="ar-SA"/>
        </w:rPr>
        <w:t>_</w:t>
      </w:r>
    </w:p>
    <w:p w14:paraId="330AB3BB" w14:textId="67540C05" w:rsidR="00021EE3" w:rsidRPr="00566E14" w:rsidRDefault="00021EE3" w:rsidP="00AC1E43">
      <w:pPr>
        <w:widowControl/>
        <w:suppressAutoHyphens w:val="0"/>
        <w:spacing w:after="200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Times New Roman"/>
          <w:noProof/>
          <w:lang w:eastAsia="en-US" w:bidi="ar-SA"/>
        </w:rPr>
        <w:t>Codice fiscale ____________</w:t>
      </w:r>
      <w:r w:rsidR="00A55A7C" w:rsidRPr="00566E14">
        <w:rPr>
          <w:rFonts w:ascii="Aptos" w:eastAsia="Times New Roman" w:hAnsi="Aptos" w:cs="Times New Roman"/>
          <w:noProof/>
          <w:lang w:eastAsia="en-US" w:bidi="ar-SA"/>
        </w:rPr>
        <w:t>_______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>___________________</w:t>
      </w:r>
      <w:r w:rsidR="00AC1E43" w:rsidRPr="00566E14">
        <w:rPr>
          <w:rFonts w:ascii="Aptos" w:eastAsia="Times New Roman" w:hAnsi="Aptos" w:cs="Times New Roman"/>
          <w:noProof/>
          <w:lang w:eastAsia="en-US" w:bidi="ar-SA"/>
        </w:rPr>
        <w:t>_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>________________________</w:t>
      </w:r>
      <w:r w:rsidR="009C54C4">
        <w:rPr>
          <w:rFonts w:ascii="Aptos" w:eastAsia="Times New Roman" w:hAnsi="Aptos" w:cs="Times New Roman"/>
          <w:noProof/>
          <w:lang w:eastAsia="en-US" w:bidi="ar-SA"/>
        </w:rPr>
        <w:t>_____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>____</w:t>
      </w:r>
      <w:r w:rsidR="009C54C4">
        <w:rPr>
          <w:rFonts w:ascii="Aptos" w:eastAsia="Times New Roman" w:hAnsi="Aptos" w:cs="Times New Roman"/>
          <w:noProof/>
          <w:lang w:eastAsia="en-US" w:bidi="ar-SA"/>
        </w:rPr>
        <w:t>_</w:t>
      </w:r>
    </w:p>
    <w:p w14:paraId="3561E089" w14:textId="019EA695" w:rsidR="00A55A7C" w:rsidRPr="00566E14" w:rsidRDefault="00021EE3" w:rsidP="00AC1E43">
      <w:pPr>
        <w:widowControl/>
        <w:suppressAutoHyphens w:val="0"/>
        <w:spacing w:after="200"/>
        <w:jc w:val="both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Times New Roman"/>
          <w:noProof/>
          <w:lang w:eastAsia="en-US" w:bidi="ar-SA"/>
        </w:rPr>
        <w:t>Dipendente del servizio</w:t>
      </w:r>
      <w:r w:rsidR="00AC1E43" w:rsidRPr="00566E14">
        <w:rPr>
          <w:rFonts w:ascii="Aptos" w:eastAsia="Times New Roman" w:hAnsi="Aptos" w:cs="Times New Roman"/>
          <w:noProof/>
          <w:lang w:eastAsia="en-US" w:bidi="ar-SA"/>
        </w:rPr>
        <w:t xml:space="preserve"> </w:t>
      </w:r>
      <w:r w:rsidR="006B70D3" w:rsidRPr="00566E14">
        <w:rPr>
          <w:rFonts w:ascii="Aptos" w:eastAsia="Times New Roman" w:hAnsi="Aptos" w:cs="Times New Roman"/>
          <w:noProof/>
          <w:lang w:eastAsia="en-US" w:bidi="ar-SA"/>
        </w:rPr>
        <w:t>___</w:t>
      </w:r>
      <w:r w:rsidR="009C54C4">
        <w:rPr>
          <w:rFonts w:ascii="Aptos" w:eastAsia="Times New Roman" w:hAnsi="Aptos" w:cs="Times New Roman"/>
          <w:noProof/>
          <w:lang w:eastAsia="en-US" w:bidi="ar-SA"/>
        </w:rPr>
        <w:t>___</w:t>
      </w:r>
      <w:r w:rsidR="006B70D3" w:rsidRPr="00566E14">
        <w:rPr>
          <w:rFonts w:ascii="Aptos" w:eastAsia="Times New Roman" w:hAnsi="Aptos" w:cs="Times New Roman"/>
          <w:noProof/>
          <w:lang w:eastAsia="en-US" w:bidi="ar-SA"/>
        </w:rPr>
        <w:t>________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>_______</w:t>
      </w:r>
      <w:r w:rsidR="00A55A7C" w:rsidRPr="00566E14">
        <w:rPr>
          <w:rFonts w:ascii="Aptos" w:eastAsia="Times New Roman" w:hAnsi="Aptos" w:cs="Times New Roman"/>
          <w:noProof/>
          <w:lang w:eastAsia="en-US" w:bidi="ar-SA"/>
        </w:rPr>
        <w:t>__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>__Area____</w:t>
      </w:r>
      <w:r w:rsidR="009C54C4">
        <w:rPr>
          <w:rFonts w:ascii="Aptos" w:eastAsia="Times New Roman" w:hAnsi="Aptos" w:cs="Times New Roman"/>
          <w:noProof/>
          <w:lang w:eastAsia="en-US" w:bidi="ar-SA"/>
        </w:rPr>
        <w:t>____</w:t>
      </w:r>
      <w:r w:rsidR="006B70D3" w:rsidRPr="00566E14">
        <w:rPr>
          <w:rFonts w:ascii="Aptos" w:eastAsia="Times New Roman" w:hAnsi="Aptos" w:cs="Times New Roman"/>
          <w:noProof/>
          <w:lang w:eastAsia="en-US" w:bidi="ar-SA"/>
        </w:rPr>
        <w:t>_______________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>___________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br/>
      </w:r>
    </w:p>
    <w:p w14:paraId="0B366140" w14:textId="06EFBEFD" w:rsidR="00021EE3" w:rsidRPr="00566E14" w:rsidRDefault="00021EE3" w:rsidP="00275BA2">
      <w:pPr>
        <w:widowControl/>
        <w:suppressAutoHyphens w:val="0"/>
        <w:spacing w:after="200"/>
        <w:jc w:val="both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Times New Roman"/>
          <w:lang w:eastAsia="en-US" w:bidi="ar-SA"/>
        </w:rPr>
        <w:t>ai sensi del D.P.R. 28 dicembre 2000, n. 445 e successive modificazioni e integrazioni, consapevole delle responsabilità e delle sanzioni penali previste in caso di dichiarazioni mendaci,</w:t>
      </w:r>
    </w:p>
    <w:p w14:paraId="5D8CA7FE" w14:textId="367EB3DF" w:rsidR="00A55A7C" w:rsidRPr="00566E14" w:rsidRDefault="00021EE3" w:rsidP="00A55A7C">
      <w:pPr>
        <w:widowControl/>
        <w:suppressAutoHyphens w:val="0"/>
        <w:spacing w:line="276" w:lineRule="auto"/>
        <w:jc w:val="center"/>
        <w:rPr>
          <w:rFonts w:ascii="Aptos" w:eastAsia="Times New Roman" w:hAnsi="Aptos" w:cs="Times New Roman"/>
          <w:b/>
          <w:i/>
          <w:lang w:eastAsia="en-US" w:bidi="ar-SA"/>
        </w:rPr>
      </w:pPr>
      <w:r w:rsidRPr="00566E14">
        <w:rPr>
          <w:rFonts w:ascii="Aptos" w:eastAsia="Times New Roman" w:hAnsi="Aptos" w:cs="Times New Roman"/>
          <w:b/>
          <w:lang w:eastAsia="en-US" w:bidi="ar-SA"/>
        </w:rPr>
        <w:t>DICHIARA</w:t>
      </w:r>
      <w:r w:rsidRPr="00566E14">
        <w:rPr>
          <w:rFonts w:ascii="Aptos" w:eastAsia="Times New Roman" w:hAnsi="Aptos" w:cs="Times New Roman"/>
          <w:b/>
          <w:lang w:eastAsia="en-US" w:bidi="ar-SA"/>
        </w:rPr>
        <w:br/>
      </w:r>
      <w:r w:rsidRPr="00566E14">
        <w:rPr>
          <w:rFonts w:ascii="Aptos" w:eastAsia="Times New Roman" w:hAnsi="Aptos" w:cs="Times New Roman"/>
          <w:i/>
          <w:lang w:eastAsia="en-US" w:bidi="ar-SA"/>
        </w:rPr>
        <w:t>(Dichiarazione sostitutiva resa ai sensi dell’art. 46 del D.P.R. 445/2000)</w:t>
      </w:r>
    </w:p>
    <w:p w14:paraId="448A83B5" w14:textId="77777777" w:rsidR="00021EE3" w:rsidRPr="00566E14" w:rsidRDefault="00021EE3" w:rsidP="00021EE3">
      <w:pPr>
        <w:widowControl/>
        <w:suppressAutoHyphens w:val="0"/>
        <w:spacing w:after="200" w:line="276" w:lineRule="auto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Times New Roman"/>
          <w:lang w:eastAsia="en-US" w:bidi="ar-SA"/>
        </w:rPr>
        <w:t>di essere:</w:t>
      </w:r>
    </w:p>
    <w:p w14:paraId="10EB977D" w14:textId="77777777" w:rsidR="00021EE3" w:rsidRPr="00566E14" w:rsidRDefault="00021EE3" w:rsidP="00275BA2">
      <w:pPr>
        <w:widowControl/>
        <w:suppressAutoHyphens w:val="0"/>
        <w:jc w:val="both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Segoe UI Symbol"/>
          <w:lang w:eastAsia="en-US" w:bidi="ar-SA"/>
        </w:rPr>
        <w:t>☐</w:t>
      </w:r>
      <w:r w:rsidRPr="00566E14">
        <w:rPr>
          <w:rFonts w:ascii="Aptos" w:eastAsia="Times New Roman" w:hAnsi="Aptos" w:cs="Times New Roman"/>
          <w:lang w:eastAsia="en-US" w:bidi="ar-SA"/>
        </w:rPr>
        <w:t xml:space="preserve"> Coniugato/a</w:t>
      </w:r>
    </w:p>
    <w:p w14:paraId="391F5CFE" w14:textId="77777777" w:rsidR="00021EE3" w:rsidRPr="00566E14" w:rsidRDefault="00021EE3" w:rsidP="00275BA2">
      <w:pPr>
        <w:widowControl/>
        <w:suppressAutoHyphens w:val="0"/>
        <w:jc w:val="both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Segoe UI Symbol"/>
          <w:lang w:eastAsia="en-US" w:bidi="ar-SA"/>
        </w:rPr>
        <w:t>☐</w:t>
      </w:r>
      <w:r w:rsidRPr="00566E14">
        <w:rPr>
          <w:rFonts w:ascii="Aptos" w:eastAsia="Times New Roman" w:hAnsi="Aptos" w:cs="Times New Roman"/>
          <w:lang w:eastAsia="en-US" w:bidi="ar-SA"/>
        </w:rPr>
        <w:t xml:space="preserve"> Non coniugato/a</w:t>
      </w:r>
    </w:p>
    <w:p w14:paraId="033F5A2A" w14:textId="77777777" w:rsidR="00021EE3" w:rsidRPr="00566E14" w:rsidRDefault="00021EE3" w:rsidP="00275BA2">
      <w:pPr>
        <w:widowControl/>
        <w:suppressAutoHyphens w:val="0"/>
        <w:jc w:val="both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Segoe UI Symbol"/>
          <w:lang w:eastAsia="en-US" w:bidi="ar-SA"/>
        </w:rPr>
        <w:t>☐</w:t>
      </w:r>
      <w:r w:rsidRPr="00566E14">
        <w:rPr>
          <w:rFonts w:ascii="Aptos" w:eastAsia="Times New Roman" w:hAnsi="Aptos" w:cs="Times New Roman"/>
          <w:lang w:eastAsia="en-US" w:bidi="ar-SA"/>
        </w:rPr>
        <w:t xml:space="preserve"> Separato/a legalmente</w:t>
      </w:r>
    </w:p>
    <w:p w14:paraId="3072A13A" w14:textId="77777777" w:rsidR="00021EE3" w:rsidRPr="00566E14" w:rsidRDefault="00021EE3" w:rsidP="00275BA2">
      <w:pPr>
        <w:widowControl/>
        <w:suppressAutoHyphens w:val="0"/>
        <w:jc w:val="both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Segoe UI Symbol"/>
          <w:lang w:eastAsia="en-US" w:bidi="ar-SA"/>
        </w:rPr>
        <w:t>☐</w:t>
      </w:r>
      <w:r w:rsidRPr="00566E14">
        <w:rPr>
          <w:rFonts w:ascii="Aptos" w:eastAsia="Times New Roman" w:hAnsi="Aptos" w:cs="Times New Roman"/>
          <w:lang w:eastAsia="en-US" w:bidi="ar-SA"/>
        </w:rPr>
        <w:t xml:space="preserve"> Divorziato/a</w:t>
      </w:r>
    </w:p>
    <w:p w14:paraId="69B0941E" w14:textId="451B5A27" w:rsidR="00021EE3" w:rsidRPr="00566E14" w:rsidRDefault="00021EE3" w:rsidP="00275BA2">
      <w:pPr>
        <w:widowControl/>
        <w:suppressAutoHyphens w:val="0"/>
        <w:jc w:val="both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Segoe UI Symbol"/>
          <w:lang w:eastAsia="en-US" w:bidi="ar-SA"/>
        </w:rPr>
        <w:t>☐</w:t>
      </w:r>
      <w:r w:rsidRPr="00566E14">
        <w:rPr>
          <w:rFonts w:ascii="Aptos" w:eastAsia="Times New Roman" w:hAnsi="Aptos" w:cs="Times New Roman"/>
          <w:lang w:eastAsia="en-US" w:bidi="ar-SA"/>
        </w:rPr>
        <w:t xml:space="preserve"> Altro (specificare): ______________________</w:t>
      </w:r>
      <w:r w:rsidR="00A55A7C" w:rsidRPr="00566E14">
        <w:rPr>
          <w:rFonts w:ascii="Aptos" w:eastAsia="Times New Roman" w:hAnsi="Aptos" w:cs="Times New Roman"/>
          <w:lang w:eastAsia="en-US" w:bidi="ar-SA"/>
        </w:rPr>
        <w:t>_________</w:t>
      </w:r>
      <w:r w:rsidRPr="00566E14">
        <w:rPr>
          <w:rFonts w:ascii="Aptos" w:eastAsia="Times New Roman" w:hAnsi="Aptos" w:cs="Times New Roman"/>
          <w:lang w:eastAsia="en-US" w:bidi="ar-SA"/>
        </w:rPr>
        <w:t>______________________________</w:t>
      </w:r>
      <w:r w:rsidRPr="00566E14">
        <w:rPr>
          <w:rFonts w:ascii="Aptos" w:eastAsia="Times New Roman" w:hAnsi="Aptos" w:cs="Times New Roman"/>
          <w:lang w:eastAsia="en-US" w:bidi="ar-SA"/>
        </w:rPr>
        <w:br/>
      </w:r>
      <w:r w:rsidRPr="00566E14">
        <w:rPr>
          <w:rFonts w:ascii="Aptos" w:eastAsia="Times New Roman" w:hAnsi="Aptos" w:cs="Segoe UI Symbol"/>
          <w:lang w:eastAsia="en-US" w:bidi="ar-SA"/>
        </w:rPr>
        <w:t>☐</w:t>
      </w:r>
      <w:r w:rsidRPr="00566E14">
        <w:rPr>
          <w:rFonts w:ascii="Aptos" w:eastAsia="Times New Roman" w:hAnsi="Aptos" w:cs="Times New Roman"/>
          <w:lang w:eastAsia="en-US" w:bidi="ar-SA"/>
        </w:rPr>
        <w:t xml:space="preserve"> che il coniuge / convivente / altro NON lavora presso il Consiglio regionale</w:t>
      </w:r>
    </w:p>
    <w:p w14:paraId="4EB6CB0F" w14:textId="3F5FA3D1" w:rsidR="009C54C4" w:rsidRDefault="00021EE3" w:rsidP="00275BA2">
      <w:pPr>
        <w:widowControl/>
        <w:suppressAutoHyphens w:val="0"/>
        <w:jc w:val="both"/>
        <w:rPr>
          <w:rFonts w:ascii="Aptos" w:eastAsia="Times New Roman" w:hAnsi="Aptos" w:cs="Segoe UI Symbol"/>
          <w:noProof/>
          <w:lang w:eastAsia="en-US" w:bidi="ar-SA"/>
        </w:rPr>
      </w:pPr>
      <w:r w:rsidRPr="00566E14">
        <w:rPr>
          <w:rFonts w:ascii="Aptos" w:eastAsia="Times New Roman" w:hAnsi="Aptos" w:cs="Segoe UI Symbol"/>
          <w:noProof/>
          <w:lang w:eastAsia="en-US" w:bidi="ar-SA"/>
        </w:rPr>
        <w:t>☐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 xml:space="preserve"> che il coniuge / convivente / altro lavora presso il Consiglio regionale (indicare generalità, matricola, codice fiscale e struttura di appartenenza):_______________________________________________________________________________________________________________________________</w:t>
      </w:r>
      <w:r w:rsidR="00A55A7C" w:rsidRPr="00566E14">
        <w:rPr>
          <w:rFonts w:ascii="Aptos" w:eastAsia="Times New Roman" w:hAnsi="Aptos" w:cs="Times New Roman"/>
          <w:noProof/>
          <w:lang w:eastAsia="en-US" w:bidi="ar-SA"/>
        </w:rPr>
        <w:t>___________</w:t>
      </w:r>
      <w:r w:rsidR="009C54C4">
        <w:rPr>
          <w:rFonts w:ascii="Aptos" w:eastAsia="Times New Roman" w:hAnsi="Aptos" w:cs="Times New Roman"/>
          <w:noProof/>
          <w:lang w:eastAsia="en-US" w:bidi="ar-SA"/>
        </w:rPr>
        <w:t>_____________</w:t>
      </w:r>
      <w:r w:rsidR="00A55A7C" w:rsidRPr="00566E14">
        <w:rPr>
          <w:rFonts w:ascii="Aptos" w:eastAsia="Times New Roman" w:hAnsi="Aptos" w:cs="Times New Roman"/>
          <w:noProof/>
          <w:lang w:eastAsia="en-US" w:bidi="ar-SA"/>
        </w:rPr>
        <w:t>_______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>__ 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br/>
      </w:r>
    </w:p>
    <w:p w14:paraId="5D055A99" w14:textId="68D7C88F" w:rsidR="00AC1E43" w:rsidRPr="00566E14" w:rsidRDefault="00021EE3" w:rsidP="00275BA2">
      <w:pPr>
        <w:widowControl/>
        <w:suppressAutoHyphens w:val="0"/>
        <w:jc w:val="both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Segoe UI Symbol"/>
          <w:noProof/>
          <w:lang w:eastAsia="en-US" w:bidi="ar-SA"/>
        </w:rPr>
        <w:t>☐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 xml:space="preserve"> che il nucleo familiare </w:t>
      </w:r>
      <w:r w:rsidRPr="00566E14">
        <w:rPr>
          <w:rFonts w:ascii="Aptos" w:eastAsia="Times New Roman" w:hAnsi="Aptos" w:cs="Book Antiqua"/>
          <w:noProof/>
          <w:lang w:eastAsia="en-US" w:bidi="ar-SA"/>
        </w:rPr>
        <w:t>è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 xml:space="preserve"> cos</w:t>
      </w:r>
      <w:r w:rsidRPr="00566E14">
        <w:rPr>
          <w:rFonts w:ascii="Aptos" w:eastAsia="Times New Roman" w:hAnsi="Aptos" w:cs="Book Antiqua"/>
          <w:noProof/>
          <w:lang w:eastAsia="en-US" w:bidi="ar-SA"/>
        </w:rPr>
        <w:t>ì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 xml:space="preserve"> composto (</w:t>
      </w:r>
      <w:r w:rsidRPr="00566E14">
        <w:rPr>
          <w:rFonts w:ascii="Aptos" w:eastAsia="Times New Roman" w:hAnsi="Aptos" w:cs="Times New Roman"/>
          <w:b/>
          <w:bCs/>
          <w:noProof/>
          <w:lang w:eastAsia="en-US" w:bidi="ar-SA"/>
        </w:rPr>
        <w:t>dichiarazione obbligatoria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 xml:space="preserve">): </w:t>
      </w:r>
    </w:p>
    <w:p w14:paraId="4AF5133C" w14:textId="77777777" w:rsidR="00021EE3" w:rsidRPr="00566E14" w:rsidRDefault="00021EE3" w:rsidP="00275BA2">
      <w:pPr>
        <w:widowControl/>
        <w:suppressAutoHyphens w:val="0"/>
        <w:jc w:val="both"/>
        <w:rPr>
          <w:rFonts w:ascii="Aptos" w:eastAsia="Times New Roman" w:hAnsi="Aptos" w:cs="Times New Roman"/>
          <w:lang w:eastAsia="en-US" w:bidi="ar-SA"/>
        </w:rPr>
      </w:pPr>
    </w:p>
    <w:tbl>
      <w:tblPr>
        <w:tblStyle w:val="Grigliatabella11"/>
        <w:tblW w:w="9630" w:type="dxa"/>
        <w:tblLook w:val="04A0" w:firstRow="1" w:lastRow="0" w:firstColumn="1" w:lastColumn="0" w:noHBand="0" w:noVBand="1"/>
      </w:tblPr>
      <w:tblGrid>
        <w:gridCol w:w="3221"/>
        <w:gridCol w:w="3163"/>
        <w:gridCol w:w="3246"/>
      </w:tblGrid>
      <w:tr w:rsidR="00021EE3" w:rsidRPr="00021EE3" w14:paraId="476B29ED" w14:textId="77777777" w:rsidTr="00A55A7C">
        <w:trPr>
          <w:trHeight w:val="445"/>
        </w:trPr>
        <w:tc>
          <w:tcPr>
            <w:tcW w:w="3221" w:type="dxa"/>
            <w:vAlign w:val="center"/>
          </w:tcPr>
          <w:p w14:paraId="36EFB7AB" w14:textId="77777777" w:rsidR="00021EE3" w:rsidRPr="00632EA5" w:rsidRDefault="00021EE3" w:rsidP="00021EE3">
            <w:pPr>
              <w:widowControl/>
              <w:suppressAutoHyphens w:val="0"/>
              <w:spacing w:after="200" w:line="276" w:lineRule="auto"/>
              <w:jc w:val="center"/>
              <w:rPr>
                <w:b/>
              </w:rPr>
            </w:pPr>
            <w:r w:rsidRPr="00632EA5">
              <w:rPr>
                <w:b/>
              </w:rPr>
              <w:t>Cognome e Nome</w:t>
            </w:r>
          </w:p>
        </w:tc>
        <w:tc>
          <w:tcPr>
            <w:tcW w:w="3163" w:type="dxa"/>
            <w:vAlign w:val="center"/>
          </w:tcPr>
          <w:p w14:paraId="2565F0EA" w14:textId="77777777" w:rsidR="00021EE3" w:rsidRPr="00632EA5" w:rsidRDefault="00021EE3" w:rsidP="00021EE3">
            <w:pPr>
              <w:widowControl/>
              <w:suppressAutoHyphens w:val="0"/>
              <w:spacing w:after="200" w:line="276" w:lineRule="auto"/>
              <w:jc w:val="center"/>
              <w:rPr>
                <w:b/>
              </w:rPr>
            </w:pPr>
            <w:r w:rsidRPr="00632EA5">
              <w:rPr>
                <w:b/>
              </w:rPr>
              <w:t>Codice fiscale</w:t>
            </w:r>
          </w:p>
        </w:tc>
        <w:tc>
          <w:tcPr>
            <w:tcW w:w="3246" w:type="dxa"/>
            <w:vAlign w:val="center"/>
          </w:tcPr>
          <w:p w14:paraId="52D81A06" w14:textId="77777777" w:rsidR="00021EE3" w:rsidRPr="00632EA5" w:rsidRDefault="00021EE3" w:rsidP="00021EE3">
            <w:pPr>
              <w:widowControl/>
              <w:suppressAutoHyphens w:val="0"/>
              <w:spacing w:after="200" w:line="276" w:lineRule="auto"/>
              <w:jc w:val="center"/>
              <w:rPr>
                <w:b/>
              </w:rPr>
            </w:pPr>
            <w:r w:rsidRPr="00632EA5">
              <w:rPr>
                <w:b/>
              </w:rPr>
              <w:t>Grado di parentela</w:t>
            </w:r>
          </w:p>
        </w:tc>
      </w:tr>
      <w:tr w:rsidR="00021EE3" w:rsidRPr="00021EE3" w14:paraId="7F402BDF" w14:textId="77777777" w:rsidTr="00A55A7C">
        <w:trPr>
          <w:trHeight w:val="460"/>
        </w:trPr>
        <w:tc>
          <w:tcPr>
            <w:tcW w:w="3221" w:type="dxa"/>
          </w:tcPr>
          <w:p w14:paraId="75344974" w14:textId="77777777" w:rsidR="00021EE3" w:rsidRPr="00021EE3" w:rsidRDefault="00021EE3" w:rsidP="00021EE3">
            <w:pPr>
              <w:widowControl/>
              <w:suppressAutoHyphens w:val="0"/>
              <w:spacing w:after="200" w:line="276" w:lineRule="auto"/>
              <w:rPr>
                <w:noProof/>
              </w:rPr>
            </w:pPr>
          </w:p>
        </w:tc>
        <w:tc>
          <w:tcPr>
            <w:tcW w:w="3163" w:type="dxa"/>
          </w:tcPr>
          <w:p w14:paraId="71F2D79B" w14:textId="77777777" w:rsidR="00021EE3" w:rsidRPr="00021EE3" w:rsidRDefault="00021EE3" w:rsidP="00021EE3">
            <w:pPr>
              <w:widowControl/>
              <w:suppressAutoHyphens w:val="0"/>
              <w:spacing w:after="200" w:line="276" w:lineRule="auto"/>
              <w:rPr>
                <w:noProof/>
              </w:rPr>
            </w:pPr>
          </w:p>
        </w:tc>
        <w:tc>
          <w:tcPr>
            <w:tcW w:w="3246" w:type="dxa"/>
          </w:tcPr>
          <w:p w14:paraId="0C4647E1" w14:textId="77777777" w:rsidR="00021EE3" w:rsidRPr="00021EE3" w:rsidRDefault="00021EE3" w:rsidP="00021EE3">
            <w:pPr>
              <w:spacing w:after="200" w:line="276" w:lineRule="auto"/>
              <w:jc w:val="both"/>
              <w:rPr>
                <w:noProof/>
              </w:rPr>
            </w:pPr>
          </w:p>
        </w:tc>
      </w:tr>
      <w:tr w:rsidR="00021EE3" w:rsidRPr="00021EE3" w14:paraId="513C99AE" w14:textId="77777777" w:rsidTr="00A55A7C">
        <w:trPr>
          <w:trHeight w:val="490"/>
        </w:trPr>
        <w:tc>
          <w:tcPr>
            <w:tcW w:w="3221" w:type="dxa"/>
          </w:tcPr>
          <w:p w14:paraId="5BDFFF7F" w14:textId="77777777" w:rsidR="00021EE3" w:rsidRPr="00021EE3" w:rsidRDefault="00021EE3" w:rsidP="00021EE3">
            <w:pPr>
              <w:widowControl/>
              <w:suppressAutoHyphens w:val="0"/>
              <w:spacing w:after="200" w:line="276" w:lineRule="auto"/>
              <w:rPr>
                <w:noProof/>
              </w:rPr>
            </w:pPr>
          </w:p>
        </w:tc>
        <w:tc>
          <w:tcPr>
            <w:tcW w:w="3163" w:type="dxa"/>
          </w:tcPr>
          <w:p w14:paraId="3B59A426" w14:textId="77777777" w:rsidR="00021EE3" w:rsidRPr="00021EE3" w:rsidRDefault="00021EE3" w:rsidP="00021EE3">
            <w:pPr>
              <w:widowControl/>
              <w:suppressAutoHyphens w:val="0"/>
              <w:spacing w:after="200" w:line="276" w:lineRule="auto"/>
              <w:rPr>
                <w:noProof/>
              </w:rPr>
            </w:pPr>
          </w:p>
        </w:tc>
        <w:tc>
          <w:tcPr>
            <w:tcW w:w="3246" w:type="dxa"/>
          </w:tcPr>
          <w:p w14:paraId="78FB06B0" w14:textId="77777777" w:rsidR="00021EE3" w:rsidRPr="00021EE3" w:rsidRDefault="00021EE3" w:rsidP="00021EE3">
            <w:pPr>
              <w:spacing w:after="200" w:line="276" w:lineRule="auto"/>
              <w:jc w:val="both"/>
              <w:rPr>
                <w:rFonts w:cs="Calibri"/>
                <w:noProof/>
                <w:sz w:val="20"/>
                <w:szCs w:val="20"/>
              </w:rPr>
            </w:pPr>
          </w:p>
        </w:tc>
      </w:tr>
      <w:tr w:rsidR="00021EE3" w:rsidRPr="00021EE3" w14:paraId="0682B51F" w14:textId="77777777" w:rsidTr="00A55A7C">
        <w:trPr>
          <w:trHeight w:val="401"/>
        </w:trPr>
        <w:tc>
          <w:tcPr>
            <w:tcW w:w="3221" w:type="dxa"/>
          </w:tcPr>
          <w:p w14:paraId="1CE078E9" w14:textId="77777777" w:rsidR="00021EE3" w:rsidRPr="00021EE3" w:rsidRDefault="00021EE3" w:rsidP="00021EE3">
            <w:pPr>
              <w:widowControl/>
              <w:suppressAutoHyphens w:val="0"/>
              <w:spacing w:after="200" w:line="276" w:lineRule="auto"/>
              <w:rPr>
                <w:noProof/>
              </w:rPr>
            </w:pPr>
          </w:p>
        </w:tc>
        <w:tc>
          <w:tcPr>
            <w:tcW w:w="3163" w:type="dxa"/>
          </w:tcPr>
          <w:p w14:paraId="6A8B4E2C" w14:textId="77777777" w:rsidR="00021EE3" w:rsidRPr="00021EE3" w:rsidRDefault="00021EE3" w:rsidP="00021EE3">
            <w:pPr>
              <w:widowControl/>
              <w:suppressAutoHyphens w:val="0"/>
              <w:spacing w:after="200" w:line="276" w:lineRule="auto"/>
              <w:rPr>
                <w:noProof/>
              </w:rPr>
            </w:pPr>
          </w:p>
        </w:tc>
        <w:tc>
          <w:tcPr>
            <w:tcW w:w="3246" w:type="dxa"/>
          </w:tcPr>
          <w:p w14:paraId="7D42CB6B" w14:textId="77777777" w:rsidR="00021EE3" w:rsidRPr="00021EE3" w:rsidRDefault="00021EE3" w:rsidP="00021EE3">
            <w:pPr>
              <w:spacing w:after="200" w:line="276" w:lineRule="auto"/>
              <w:jc w:val="both"/>
              <w:rPr>
                <w:rFonts w:cs="Calibri"/>
                <w:noProof/>
                <w:sz w:val="20"/>
                <w:szCs w:val="20"/>
              </w:rPr>
            </w:pPr>
          </w:p>
        </w:tc>
      </w:tr>
      <w:tr w:rsidR="00021EE3" w:rsidRPr="00021EE3" w14:paraId="5D1D1342" w14:textId="77777777" w:rsidTr="00A55A7C">
        <w:trPr>
          <w:trHeight w:val="401"/>
        </w:trPr>
        <w:tc>
          <w:tcPr>
            <w:tcW w:w="3221" w:type="dxa"/>
          </w:tcPr>
          <w:p w14:paraId="5F6B1371" w14:textId="77777777" w:rsidR="00021EE3" w:rsidRPr="00021EE3" w:rsidRDefault="00021EE3" w:rsidP="00021EE3">
            <w:pPr>
              <w:widowControl/>
              <w:suppressAutoHyphens w:val="0"/>
              <w:spacing w:after="200" w:line="276" w:lineRule="auto"/>
              <w:rPr>
                <w:noProof/>
              </w:rPr>
            </w:pPr>
          </w:p>
        </w:tc>
        <w:tc>
          <w:tcPr>
            <w:tcW w:w="3163" w:type="dxa"/>
          </w:tcPr>
          <w:p w14:paraId="29D5C432" w14:textId="77777777" w:rsidR="00021EE3" w:rsidRPr="00021EE3" w:rsidRDefault="00021EE3" w:rsidP="00021EE3">
            <w:pPr>
              <w:widowControl/>
              <w:suppressAutoHyphens w:val="0"/>
              <w:spacing w:after="200" w:line="276" w:lineRule="auto"/>
              <w:rPr>
                <w:noProof/>
              </w:rPr>
            </w:pPr>
          </w:p>
        </w:tc>
        <w:tc>
          <w:tcPr>
            <w:tcW w:w="3246" w:type="dxa"/>
          </w:tcPr>
          <w:p w14:paraId="08D48C75" w14:textId="77777777" w:rsidR="00021EE3" w:rsidRPr="00021EE3" w:rsidRDefault="00021EE3" w:rsidP="00021EE3">
            <w:pPr>
              <w:spacing w:after="200" w:line="276" w:lineRule="auto"/>
              <w:jc w:val="both"/>
              <w:rPr>
                <w:rFonts w:cs="Calibri"/>
                <w:noProof/>
                <w:sz w:val="20"/>
                <w:szCs w:val="20"/>
              </w:rPr>
            </w:pPr>
          </w:p>
        </w:tc>
      </w:tr>
      <w:tr w:rsidR="006B70D3" w:rsidRPr="00021EE3" w14:paraId="1810B943" w14:textId="77777777" w:rsidTr="00A55A7C">
        <w:trPr>
          <w:trHeight w:val="401"/>
        </w:trPr>
        <w:tc>
          <w:tcPr>
            <w:tcW w:w="3221" w:type="dxa"/>
          </w:tcPr>
          <w:p w14:paraId="068AC079" w14:textId="77777777" w:rsidR="006B70D3" w:rsidRPr="00021EE3" w:rsidRDefault="006B70D3" w:rsidP="00021EE3">
            <w:pPr>
              <w:widowControl/>
              <w:suppressAutoHyphens w:val="0"/>
              <w:spacing w:after="200" w:line="276" w:lineRule="auto"/>
              <w:rPr>
                <w:noProof/>
              </w:rPr>
            </w:pPr>
          </w:p>
        </w:tc>
        <w:tc>
          <w:tcPr>
            <w:tcW w:w="3163" w:type="dxa"/>
          </w:tcPr>
          <w:p w14:paraId="140695F6" w14:textId="77777777" w:rsidR="006B70D3" w:rsidRPr="00021EE3" w:rsidRDefault="006B70D3" w:rsidP="00021EE3">
            <w:pPr>
              <w:widowControl/>
              <w:suppressAutoHyphens w:val="0"/>
              <w:spacing w:after="200" w:line="276" w:lineRule="auto"/>
              <w:rPr>
                <w:noProof/>
              </w:rPr>
            </w:pPr>
          </w:p>
        </w:tc>
        <w:tc>
          <w:tcPr>
            <w:tcW w:w="3246" w:type="dxa"/>
          </w:tcPr>
          <w:p w14:paraId="5BB3B417" w14:textId="77777777" w:rsidR="006B70D3" w:rsidRPr="00021EE3" w:rsidRDefault="006B70D3" w:rsidP="00021EE3">
            <w:pPr>
              <w:spacing w:after="200" w:line="276" w:lineRule="auto"/>
              <w:jc w:val="both"/>
              <w:rPr>
                <w:rFonts w:cs="Calibri"/>
                <w:noProof/>
                <w:sz w:val="20"/>
                <w:szCs w:val="20"/>
              </w:rPr>
            </w:pPr>
          </w:p>
        </w:tc>
      </w:tr>
    </w:tbl>
    <w:p w14:paraId="66A719C2" w14:textId="77777777" w:rsidR="009C54C4" w:rsidRDefault="00021EE3" w:rsidP="00882196">
      <w:pPr>
        <w:widowControl/>
        <w:suppressAutoHyphens w:val="0"/>
        <w:spacing w:after="200"/>
        <w:jc w:val="both"/>
        <w:rPr>
          <w:rFonts w:ascii="Aptos" w:eastAsia="Times New Roman" w:hAnsi="Aptos" w:cs="Segoe UI Symbol"/>
          <w:noProof/>
          <w:lang w:eastAsia="en-US" w:bidi="ar-SA"/>
        </w:rPr>
      </w:pPr>
      <w:r w:rsidRPr="00566E14">
        <w:rPr>
          <w:rFonts w:ascii="Aptos" w:eastAsia="Times New Roman" w:hAnsi="Aptos" w:cs="Times New Roman"/>
          <w:lang w:eastAsia="en-US" w:bidi="ar-SA"/>
        </w:rPr>
        <w:br/>
      </w:r>
    </w:p>
    <w:p w14:paraId="25570546" w14:textId="48129D92" w:rsidR="00021EE3" w:rsidRPr="00566E14" w:rsidRDefault="00021EE3" w:rsidP="00882196">
      <w:pPr>
        <w:widowControl/>
        <w:suppressAutoHyphens w:val="0"/>
        <w:spacing w:after="200"/>
        <w:jc w:val="both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Segoe UI Symbol"/>
          <w:lang w:eastAsia="en-US" w:bidi="ar-SA"/>
        </w:rPr>
        <w:lastRenderedPageBreak/>
        <w:t>☐</w:t>
      </w:r>
      <w:r w:rsidRPr="00566E14">
        <w:rPr>
          <w:rFonts w:ascii="Aptos" w:eastAsia="Times New Roman" w:hAnsi="Aptos" w:cs="Times New Roman"/>
          <w:lang w:eastAsia="en-US" w:bidi="ar-SA"/>
        </w:rPr>
        <w:t xml:space="preserve"> che l</w:t>
      </w:r>
      <w:r w:rsidRPr="00566E14">
        <w:rPr>
          <w:rFonts w:ascii="Aptos" w:eastAsia="Times New Roman" w:hAnsi="Aptos" w:cs="Book Antiqua"/>
          <w:lang w:eastAsia="en-US" w:bidi="ar-SA"/>
        </w:rPr>
        <w:t>’</w:t>
      </w:r>
      <w:r w:rsidRPr="00566E14">
        <w:rPr>
          <w:rFonts w:ascii="Aptos" w:eastAsia="Times New Roman" w:hAnsi="Aptos" w:cs="Times New Roman"/>
          <w:lang w:eastAsia="en-US" w:bidi="ar-SA"/>
        </w:rPr>
        <w:t xml:space="preserve">abitazione principale per la quale si richiede il beneficio (ossia l’abitazione in cui il/la </w:t>
      </w:r>
      <w:r w:rsidR="003D378B">
        <w:rPr>
          <w:rFonts w:ascii="Aptos" w:eastAsia="Times New Roman" w:hAnsi="Aptos" w:cs="Times New Roman"/>
          <w:noProof/>
          <w:lang w:eastAsia="en-US" w:bidi="ar-SA"/>
        </w:rPr>
        <w:t>dipendente</w:t>
      </w:r>
      <w:r w:rsidRPr="00566E14">
        <w:rPr>
          <w:rFonts w:ascii="Aptos" w:eastAsia="Times New Roman" w:hAnsi="Aptos" w:cs="Times New Roman"/>
          <w:lang w:eastAsia="en-US" w:bidi="ar-SA"/>
        </w:rPr>
        <w:t xml:space="preserve"> o i familiari dimorano abitualmente) è situata in 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>________________________________________________________________</w:t>
      </w:r>
      <w:r w:rsidR="00275BA2" w:rsidRPr="00566E14">
        <w:rPr>
          <w:rFonts w:ascii="Aptos" w:eastAsia="Times New Roman" w:hAnsi="Aptos" w:cs="Times New Roman"/>
          <w:noProof/>
          <w:lang w:eastAsia="en-US" w:bidi="ar-SA"/>
        </w:rPr>
        <w:t>___</w:t>
      </w:r>
      <w:r w:rsidR="009C54C4">
        <w:rPr>
          <w:rFonts w:ascii="Aptos" w:eastAsia="Times New Roman" w:hAnsi="Aptos" w:cs="Times New Roman"/>
          <w:noProof/>
          <w:lang w:eastAsia="en-US" w:bidi="ar-SA"/>
        </w:rPr>
        <w:t>_______</w:t>
      </w:r>
      <w:r w:rsidR="00275BA2" w:rsidRPr="00566E14">
        <w:rPr>
          <w:rFonts w:ascii="Aptos" w:eastAsia="Times New Roman" w:hAnsi="Aptos" w:cs="Times New Roman"/>
          <w:noProof/>
          <w:lang w:eastAsia="en-US" w:bidi="ar-SA"/>
        </w:rPr>
        <w:t>_____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>________</w:t>
      </w:r>
    </w:p>
    <w:p w14:paraId="16720608" w14:textId="57EA8AE5" w:rsidR="00021EE3" w:rsidRPr="00566E14" w:rsidRDefault="00021EE3" w:rsidP="00882196">
      <w:pPr>
        <w:widowControl/>
        <w:suppressAutoHyphens w:val="0"/>
        <w:spacing w:after="200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Times New Roman"/>
          <w:noProof/>
          <w:lang w:eastAsia="en-US" w:bidi="ar-SA"/>
        </w:rPr>
        <w:t>via/piazza/località_____________________________________________________</w:t>
      </w:r>
      <w:r w:rsidR="009C54C4">
        <w:rPr>
          <w:rFonts w:ascii="Aptos" w:eastAsia="Times New Roman" w:hAnsi="Aptos" w:cs="Times New Roman"/>
          <w:noProof/>
          <w:lang w:eastAsia="en-US" w:bidi="ar-SA"/>
        </w:rPr>
        <w:t>_______</w:t>
      </w:r>
      <w:r w:rsidRPr="00566E14">
        <w:rPr>
          <w:rFonts w:ascii="Aptos" w:eastAsia="Times New Roman" w:hAnsi="Aptos" w:cs="Times New Roman"/>
          <w:noProof/>
          <w:lang w:eastAsia="en-US" w:bidi="ar-SA"/>
        </w:rPr>
        <w:t>_</w:t>
      </w:r>
      <w:r w:rsidR="00275BA2" w:rsidRPr="00566E14">
        <w:rPr>
          <w:rFonts w:ascii="Aptos" w:eastAsia="Times New Roman" w:hAnsi="Aptos" w:cs="Times New Roman"/>
          <w:noProof/>
          <w:lang w:eastAsia="en-US" w:bidi="ar-SA"/>
        </w:rPr>
        <w:t>_________</w:t>
      </w:r>
    </w:p>
    <w:p w14:paraId="2B0673E5" w14:textId="63F298A4" w:rsidR="00275BA2" w:rsidRPr="00566E14" w:rsidRDefault="00021EE3" w:rsidP="00275BA2">
      <w:pPr>
        <w:widowControl/>
        <w:suppressAutoHyphens w:val="0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Times New Roman"/>
          <w:lang w:eastAsia="en-US" w:bidi="ar-SA"/>
        </w:rPr>
        <w:t>ed è:</w:t>
      </w:r>
    </w:p>
    <w:p w14:paraId="45F91404" w14:textId="77777777" w:rsidR="00021EE3" w:rsidRPr="00566E14" w:rsidRDefault="00021EE3" w:rsidP="00275BA2">
      <w:pPr>
        <w:widowControl/>
        <w:suppressAutoHyphens w:val="0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Segoe UI Symbol"/>
          <w:lang w:eastAsia="en-US" w:bidi="ar-SA"/>
        </w:rPr>
        <w:t>☐</w:t>
      </w:r>
      <w:r w:rsidRPr="00566E14">
        <w:rPr>
          <w:rFonts w:ascii="Aptos" w:eastAsia="Times New Roman" w:hAnsi="Aptos" w:cs="Times New Roman"/>
          <w:lang w:eastAsia="en-US" w:bidi="ar-SA"/>
        </w:rPr>
        <w:t xml:space="preserve"> di mia proprietà</w:t>
      </w:r>
    </w:p>
    <w:p w14:paraId="7F81C048" w14:textId="77777777" w:rsidR="00021EE3" w:rsidRPr="00566E14" w:rsidRDefault="00021EE3" w:rsidP="00275BA2">
      <w:pPr>
        <w:widowControl/>
        <w:suppressAutoHyphens w:val="0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Segoe UI Symbol"/>
          <w:lang w:eastAsia="en-US" w:bidi="ar-SA"/>
        </w:rPr>
        <w:t>☐</w:t>
      </w:r>
      <w:r w:rsidRPr="00566E14">
        <w:rPr>
          <w:rFonts w:ascii="Aptos" w:eastAsia="Times New Roman" w:hAnsi="Aptos" w:cs="Times New Roman"/>
          <w:lang w:eastAsia="en-US" w:bidi="ar-SA"/>
        </w:rPr>
        <w:t xml:space="preserve"> di proprietà del coniuge</w:t>
      </w:r>
    </w:p>
    <w:p w14:paraId="2FBA7A66" w14:textId="77777777" w:rsidR="00021EE3" w:rsidRPr="00566E14" w:rsidRDefault="00021EE3" w:rsidP="00275BA2">
      <w:pPr>
        <w:widowControl/>
        <w:suppressAutoHyphens w:val="0"/>
        <w:rPr>
          <w:rFonts w:ascii="Aptos" w:eastAsia="Times New Roman" w:hAnsi="Aptos" w:cs="Times New Roman"/>
          <w:lang w:eastAsia="en-US" w:bidi="ar-SA"/>
        </w:rPr>
      </w:pPr>
      <w:bookmarkStart w:id="0" w:name="_Hlk195018723"/>
      <w:r w:rsidRPr="00566E14">
        <w:rPr>
          <w:rFonts w:ascii="Aptos" w:eastAsia="Times New Roman" w:hAnsi="Aptos" w:cs="Segoe UI Symbol"/>
          <w:lang w:eastAsia="en-US" w:bidi="ar-SA"/>
        </w:rPr>
        <w:t>☐</w:t>
      </w:r>
      <w:bookmarkEnd w:id="0"/>
      <w:r w:rsidRPr="00566E14">
        <w:rPr>
          <w:rFonts w:ascii="Aptos" w:eastAsia="Times New Roman" w:hAnsi="Aptos" w:cs="Times New Roman"/>
          <w:lang w:eastAsia="en-US" w:bidi="ar-SA"/>
        </w:rPr>
        <w:t xml:space="preserve"> di proprietà di altro familiare, in qualità di________________________________</w:t>
      </w:r>
    </w:p>
    <w:p w14:paraId="1FF678CB" w14:textId="77777777" w:rsidR="00021EE3" w:rsidRPr="00566E14" w:rsidRDefault="00021EE3" w:rsidP="00275BA2">
      <w:pPr>
        <w:widowControl/>
        <w:suppressAutoHyphens w:val="0"/>
        <w:jc w:val="both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Segoe UI Symbol"/>
          <w:lang w:eastAsia="en-US" w:bidi="ar-SA"/>
        </w:rPr>
        <w:t>☐</w:t>
      </w:r>
      <w:r w:rsidRPr="00566E14">
        <w:rPr>
          <w:rFonts w:ascii="Aptos" w:eastAsia="Times New Roman" w:hAnsi="Aptos" w:cs="Times New Roman"/>
          <w:lang w:eastAsia="en-US" w:bidi="ar-SA"/>
        </w:rPr>
        <w:t xml:space="preserve"> in affitto, sulla base di regolare contratto di locazione, debitamente registrato, intestato al/alla sottoscritto/a o a un componente del nucleo familiare;</w:t>
      </w:r>
    </w:p>
    <w:p w14:paraId="4ED864A3" w14:textId="77777777" w:rsidR="00275BA2" w:rsidRPr="00566E14" w:rsidRDefault="00275BA2" w:rsidP="00275BA2">
      <w:pPr>
        <w:widowControl/>
        <w:suppressAutoHyphens w:val="0"/>
        <w:jc w:val="both"/>
        <w:rPr>
          <w:rFonts w:ascii="Aptos" w:eastAsia="Times New Roman" w:hAnsi="Aptos" w:cs="Times New Roman"/>
          <w:lang w:eastAsia="en-US" w:bidi="ar-SA"/>
        </w:rPr>
      </w:pPr>
    </w:p>
    <w:p w14:paraId="4D84C023" w14:textId="453D4100" w:rsidR="00021EE3" w:rsidRPr="00566E14" w:rsidRDefault="00021EE3" w:rsidP="00275BA2">
      <w:pPr>
        <w:widowControl/>
        <w:suppressAutoHyphens w:val="0"/>
        <w:jc w:val="both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Segoe UI Symbol"/>
          <w:lang w:eastAsia="en-US" w:bidi="ar-SA"/>
        </w:rPr>
        <w:t>☐</w:t>
      </w:r>
      <w:r w:rsidRPr="00566E14">
        <w:rPr>
          <w:rFonts w:ascii="Aptos" w:eastAsia="Times New Roman" w:hAnsi="Aptos" w:cs="Times New Roman"/>
          <w:lang w:eastAsia="en-US" w:bidi="ar-SA"/>
        </w:rPr>
        <w:t xml:space="preserve"> che il/la sottoscritto/a o i familiari </w:t>
      </w:r>
      <w:r w:rsidRPr="00566E14">
        <w:rPr>
          <w:rFonts w:ascii="Aptos" w:eastAsia="Times New Roman" w:hAnsi="Aptos" w:cs="Times New Roman"/>
          <w:b/>
          <w:u w:val="single"/>
          <w:lang w:eastAsia="en-US" w:bidi="ar-SA"/>
        </w:rPr>
        <w:t>NON</w:t>
      </w:r>
      <w:r w:rsidRPr="00566E14">
        <w:rPr>
          <w:rFonts w:ascii="Aptos" w:eastAsia="Times New Roman" w:hAnsi="Aptos" w:cs="Times New Roman"/>
          <w:lang w:eastAsia="en-US" w:bidi="ar-SA"/>
        </w:rPr>
        <w:t xml:space="preserve"> hanno presentato richieste di rimborso ad altri enti pubblici o privati per la copertura dei costi relativi alle iniziative indicate nell</w:t>
      </w:r>
      <w:r w:rsidRPr="00566E14">
        <w:rPr>
          <w:rFonts w:ascii="Aptos" w:eastAsia="Times New Roman" w:hAnsi="Aptos" w:cs="Book Antiqua"/>
          <w:lang w:eastAsia="en-US" w:bidi="ar-SA"/>
        </w:rPr>
        <w:t>’</w:t>
      </w:r>
      <w:r w:rsidRPr="00566E14">
        <w:rPr>
          <w:rFonts w:ascii="Aptos" w:eastAsia="Times New Roman" w:hAnsi="Aptos" w:cs="Times New Roman"/>
          <w:lang w:eastAsia="en-US" w:bidi="ar-SA"/>
        </w:rPr>
        <w:t>Avviso</w:t>
      </w:r>
      <w:r w:rsidR="00275BA2" w:rsidRPr="00566E14">
        <w:rPr>
          <w:rFonts w:ascii="Aptos" w:eastAsia="Times New Roman" w:hAnsi="Aptos" w:cs="Times New Roman"/>
          <w:lang w:eastAsia="en-US" w:bidi="ar-SA"/>
        </w:rPr>
        <w:t>;</w:t>
      </w:r>
    </w:p>
    <w:p w14:paraId="6C28A784" w14:textId="77777777" w:rsidR="00275BA2" w:rsidRPr="00566E14" w:rsidRDefault="00275BA2" w:rsidP="00275BA2">
      <w:pPr>
        <w:widowControl/>
        <w:suppressAutoHyphens w:val="0"/>
        <w:jc w:val="both"/>
        <w:rPr>
          <w:rFonts w:ascii="Aptos" w:eastAsia="Times New Roman" w:hAnsi="Aptos" w:cs="Times New Roman"/>
          <w:lang w:eastAsia="en-US" w:bidi="ar-SA"/>
        </w:rPr>
      </w:pPr>
    </w:p>
    <w:p w14:paraId="418FB69E" w14:textId="7D04EA5C" w:rsidR="00021EE3" w:rsidRPr="00566E14" w:rsidRDefault="00021EE3" w:rsidP="00275BA2">
      <w:pPr>
        <w:widowControl/>
        <w:suppressAutoHyphens w:val="0"/>
        <w:jc w:val="both"/>
        <w:rPr>
          <w:rFonts w:ascii="Aptos" w:eastAsia="Times New Roman" w:hAnsi="Aptos" w:cs="Times New Roman"/>
          <w:lang w:eastAsia="en-US" w:bidi="ar-SA"/>
        </w:rPr>
      </w:pPr>
      <w:r w:rsidRPr="00566E14">
        <w:rPr>
          <w:rFonts w:ascii="Aptos" w:eastAsia="Times New Roman" w:hAnsi="Aptos" w:cs="Segoe UI Symbol"/>
          <w:lang w:eastAsia="en-US" w:bidi="ar-SA"/>
        </w:rPr>
        <w:t xml:space="preserve">☐ </w:t>
      </w:r>
      <w:r w:rsidRPr="00566E14">
        <w:rPr>
          <w:rFonts w:ascii="Aptos" w:eastAsia="Times New Roman" w:hAnsi="Aptos" w:cs="Times New Roman"/>
          <w:lang w:eastAsia="en-US" w:bidi="ar-SA"/>
        </w:rPr>
        <w:t xml:space="preserve">che la documentazione prodotta a supporto della presente richiesta </w:t>
      </w:r>
      <w:r w:rsidRPr="00566E14">
        <w:rPr>
          <w:rFonts w:ascii="Aptos" w:eastAsia="Times New Roman" w:hAnsi="Aptos" w:cs="Times New Roman"/>
          <w:b/>
          <w:u w:val="single"/>
          <w:lang w:eastAsia="en-US" w:bidi="ar-SA"/>
        </w:rPr>
        <w:t>NON</w:t>
      </w:r>
      <w:r w:rsidRPr="00566E14">
        <w:rPr>
          <w:rFonts w:ascii="Aptos" w:eastAsia="Times New Roman" w:hAnsi="Aptos" w:cs="Times New Roman"/>
          <w:lang w:eastAsia="en-US" w:bidi="ar-SA"/>
        </w:rPr>
        <w:t xml:space="preserve"> è stata presentata o utilizzata ai fini della richiesta di rimborso nell’ambito della dichiarazione dei redditi, ai sensi della normativa fiscale vigente.</w:t>
      </w:r>
    </w:p>
    <w:p w14:paraId="46B89992" w14:textId="77777777" w:rsidR="00882196" w:rsidRPr="00566E14" w:rsidRDefault="00882196" w:rsidP="00275BA2">
      <w:pPr>
        <w:widowControl/>
        <w:suppressAutoHyphens w:val="0"/>
        <w:jc w:val="both"/>
        <w:rPr>
          <w:rFonts w:ascii="Aptos" w:eastAsia="Times New Roman" w:hAnsi="Aptos" w:cs="Times New Roman"/>
          <w:lang w:eastAsia="en-US" w:bidi="ar-SA"/>
        </w:rPr>
      </w:pPr>
    </w:p>
    <w:p w14:paraId="13369478" w14:textId="65BB4EC9" w:rsidR="00882196" w:rsidRPr="00566E14" w:rsidRDefault="00021EE3" w:rsidP="00A55A7C">
      <w:pPr>
        <w:widowControl/>
        <w:suppressAutoHyphens w:val="0"/>
        <w:spacing w:line="360" w:lineRule="auto"/>
        <w:jc w:val="center"/>
        <w:rPr>
          <w:rFonts w:ascii="Aptos" w:hAnsi="Aptos" w:cs="Calibri"/>
          <w:b/>
        </w:rPr>
      </w:pPr>
      <w:r w:rsidRPr="00566E14">
        <w:rPr>
          <w:rFonts w:ascii="Aptos" w:hAnsi="Aptos" w:cs="Calibri"/>
          <w:b/>
        </w:rPr>
        <w:t>Chiede</w:t>
      </w:r>
    </w:p>
    <w:p w14:paraId="7DA3097E" w14:textId="2B26EA10" w:rsidR="00401CA2" w:rsidRPr="00566E14" w:rsidRDefault="00021EE3" w:rsidP="00401CA2">
      <w:pPr>
        <w:jc w:val="both"/>
        <w:rPr>
          <w:rFonts w:ascii="Aptos" w:hAnsi="Aptos" w:cs="Calibri"/>
        </w:rPr>
      </w:pPr>
      <w:r w:rsidRPr="00566E14">
        <w:rPr>
          <w:rFonts w:ascii="Aptos" w:hAnsi="Aptos" w:cs="Calibri"/>
        </w:rPr>
        <w:t>di poter usufruire dei benefici corrispondenti a rimborso delle spese per il sostegno degli interventi previsti dall’avviso, concernenti:</w:t>
      </w:r>
    </w:p>
    <w:p w14:paraId="501F4D48" w14:textId="77777777" w:rsidR="00882196" w:rsidRPr="00566E14" w:rsidRDefault="00882196" w:rsidP="00B91B15">
      <w:pPr>
        <w:spacing w:line="276" w:lineRule="auto"/>
        <w:jc w:val="both"/>
        <w:rPr>
          <w:rFonts w:ascii="Aptos" w:eastAsia="Lucida Sans Unicode" w:hAnsi="Aptos" w:cs="Calibri"/>
          <w:b/>
        </w:rPr>
      </w:pPr>
    </w:p>
    <w:p w14:paraId="7214AFF8" w14:textId="0A28F713" w:rsidR="00DF4EDD" w:rsidRPr="009C54C4" w:rsidRDefault="00021EE3" w:rsidP="009C54C4">
      <w:pPr>
        <w:spacing w:line="276" w:lineRule="auto"/>
        <w:rPr>
          <w:rFonts w:ascii="Aptos" w:eastAsia="Lucida Sans Unicode" w:hAnsi="Aptos" w:cs="Calibri"/>
          <w:b/>
          <w:sz w:val="28"/>
          <w:szCs w:val="28"/>
          <w:u w:val="single"/>
        </w:rPr>
      </w:pPr>
      <w:r w:rsidRPr="009C54C4">
        <w:rPr>
          <w:rFonts w:ascii="Aptos" w:eastAsia="Lucida Sans Unicode" w:hAnsi="Aptos" w:cs="Calibri"/>
          <w:b/>
          <w:sz w:val="28"/>
          <w:szCs w:val="28"/>
          <w:u w:val="single"/>
        </w:rPr>
        <w:t>Iniziative di sostegno al reddito della famiglia</w:t>
      </w:r>
    </w:p>
    <w:p w14:paraId="62BCFDE9" w14:textId="194B2D3C" w:rsidR="000D5885" w:rsidRDefault="000861C9" w:rsidP="000D5885">
      <w:pPr>
        <w:jc w:val="both"/>
        <w:rPr>
          <w:rFonts w:ascii="Aptos" w:hAnsi="Aptos" w:cs="Calibri"/>
        </w:rPr>
      </w:pPr>
      <w:bookmarkStart w:id="1" w:name="_Hlk214284943"/>
      <w:r w:rsidRPr="00566E14">
        <w:rPr>
          <w:rFonts w:ascii="Aptos" w:hAnsi="Aptos" w:cs="Calibri"/>
        </w:rPr>
        <w:t>Spese per affitto o interessi passivi del mutuo, utenze domestiche (</w:t>
      </w:r>
      <w:r w:rsidR="00B91B15" w:rsidRPr="00566E14">
        <w:rPr>
          <w:rFonts w:ascii="Aptos" w:hAnsi="Aptos" w:cs="Calibri"/>
        </w:rPr>
        <w:t xml:space="preserve">spese </w:t>
      </w:r>
      <w:r w:rsidRPr="00566E14">
        <w:rPr>
          <w:rFonts w:ascii="Aptos" w:hAnsi="Aptos" w:cs="Calibri"/>
        </w:rPr>
        <w:t>con soglia di detassazione pari a 1.000,00 e 2.000,00 euro)</w:t>
      </w:r>
      <w:bookmarkStart w:id="2" w:name="_Hlk153283864"/>
      <w:bookmarkEnd w:id="1"/>
    </w:p>
    <w:p w14:paraId="41C03262" w14:textId="77777777" w:rsidR="009C54C4" w:rsidRPr="00566E14" w:rsidRDefault="009C54C4" w:rsidP="000D5885">
      <w:pPr>
        <w:jc w:val="both"/>
        <w:rPr>
          <w:rFonts w:ascii="Aptos" w:eastAsia="Lucida Sans Unicode" w:hAnsi="Aptos" w:cs="Calibri"/>
          <w:bCs/>
        </w:rPr>
      </w:pPr>
    </w:p>
    <w:tbl>
      <w:tblPr>
        <w:tblStyle w:val="Grigliatabella2"/>
        <w:tblW w:w="9666" w:type="dxa"/>
        <w:jc w:val="center"/>
        <w:tblLook w:val="04A0" w:firstRow="1" w:lastRow="0" w:firstColumn="1" w:lastColumn="0" w:noHBand="0" w:noVBand="1"/>
      </w:tblPr>
      <w:tblGrid>
        <w:gridCol w:w="5705"/>
        <w:gridCol w:w="3961"/>
      </w:tblGrid>
      <w:tr w:rsidR="000D5885" w:rsidRPr="000D5885" w14:paraId="4111AAFF" w14:textId="77777777" w:rsidTr="00DF4EDD">
        <w:trPr>
          <w:trHeight w:val="812"/>
          <w:jc w:val="center"/>
        </w:trPr>
        <w:tc>
          <w:tcPr>
            <w:tcW w:w="5705" w:type="dxa"/>
            <w:vAlign w:val="center"/>
          </w:tcPr>
          <w:p w14:paraId="069F15E8" w14:textId="77777777" w:rsidR="00AC1E43" w:rsidRDefault="00AC1E43" w:rsidP="000861C9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bookmarkStart w:id="3" w:name="_Hlk214284970"/>
          </w:p>
          <w:p w14:paraId="282AA55B" w14:textId="27F895FF" w:rsidR="000D5885" w:rsidRPr="00632EA5" w:rsidRDefault="000D5885" w:rsidP="000861C9">
            <w:pPr>
              <w:widowControl/>
              <w:suppressAutoHyphens w:val="0"/>
              <w:jc w:val="center"/>
              <w:rPr>
                <w:b/>
                <w:sz w:val="22"/>
                <w:szCs w:val="22"/>
                <w:lang w:val="it-IT"/>
              </w:rPr>
            </w:pPr>
            <w:r w:rsidRPr="00632EA5">
              <w:rPr>
                <w:b/>
                <w:sz w:val="22"/>
                <w:szCs w:val="22"/>
                <w:lang w:val="it-IT"/>
              </w:rPr>
              <w:t>Tipologia di spesa</w:t>
            </w:r>
          </w:p>
          <w:p w14:paraId="22A97951" w14:textId="77777777" w:rsidR="000861C9" w:rsidRPr="00632EA5" w:rsidRDefault="000861C9" w:rsidP="009C54C4">
            <w:pPr>
              <w:widowControl/>
              <w:suppressAutoHyphens w:val="0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3961" w:type="dxa"/>
            <w:vAlign w:val="center"/>
          </w:tcPr>
          <w:p w14:paraId="0551E8F2" w14:textId="77777777" w:rsidR="009C54C4" w:rsidRDefault="009C54C4" w:rsidP="000861C9">
            <w:pPr>
              <w:widowControl/>
              <w:suppressAutoHyphens w:val="0"/>
              <w:jc w:val="center"/>
              <w:rPr>
                <w:b/>
                <w:sz w:val="22"/>
                <w:szCs w:val="22"/>
                <w:lang w:val="it-IT"/>
              </w:rPr>
            </w:pPr>
          </w:p>
          <w:p w14:paraId="7D2A9FC8" w14:textId="3E34A95B" w:rsidR="000D5885" w:rsidRPr="00632EA5" w:rsidRDefault="000D5885" w:rsidP="000861C9">
            <w:pPr>
              <w:widowControl/>
              <w:suppressAutoHyphens w:val="0"/>
              <w:jc w:val="center"/>
              <w:rPr>
                <w:b/>
                <w:sz w:val="22"/>
                <w:szCs w:val="22"/>
                <w:lang w:val="it-IT"/>
              </w:rPr>
            </w:pPr>
            <w:r w:rsidRPr="00632EA5">
              <w:rPr>
                <w:b/>
                <w:sz w:val="22"/>
                <w:szCs w:val="22"/>
                <w:lang w:val="it-IT"/>
              </w:rPr>
              <w:t xml:space="preserve">Importo </w:t>
            </w:r>
            <w:r w:rsidR="000861C9" w:rsidRPr="00632EA5">
              <w:rPr>
                <w:b/>
                <w:sz w:val="22"/>
                <w:szCs w:val="22"/>
                <w:lang w:val="it-IT"/>
              </w:rPr>
              <w:t>totale</w:t>
            </w:r>
          </w:p>
          <w:p w14:paraId="5A9FD740" w14:textId="4DEC94E1" w:rsidR="000861C9" w:rsidRPr="00632EA5" w:rsidRDefault="000861C9" w:rsidP="000861C9">
            <w:pPr>
              <w:widowControl/>
              <w:suppressAutoHyphens w:val="0"/>
              <w:jc w:val="center"/>
              <w:rPr>
                <w:b/>
                <w:sz w:val="22"/>
                <w:szCs w:val="22"/>
                <w:lang w:val="it-IT"/>
              </w:rPr>
            </w:pPr>
          </w:p>
        </w:tc>
      </w:tr>
      <w:tr w:rsidR="000D5885" w:rsidRPr="000D5885" w14:paraId="353FF6BF" w14:textId="77777777" w:rsidTr="00DF4EDD">
        <w:trPr>
          <w:trHeight w:val="1083"/>
          <w:jc w:val="center"/>
        </w:trPr>
        <w:tc>
          <w:tcPr>
            <w:tcW w:w="5705" w:type="dxa"/>
            <w:vAlign w:val="bottom"/>
          </w:tcPr>
          <w:p w14:paraId="2A6A482C" w14:textId="77777777" w:rsidR="00AC1E43" w:rsidRDefault="00AC1E43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</w:p>
          <w:p w14:paraId="791981F8" w14:textId="04EA451E" w:rsidR="000D5885" w:rsidRPr="00632EA5" w:rsidRDefault="000861C9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  <w:r w:rsidRPr="00632EA5">
              <w:rPr>
                <w:sz w:val="22"/>
                <w:szCs w:val="22"/>
                <w:lang w:val="it-IT"/>
              </w:rPr>
              <w:t>Interessi passiv</w:t>
            </w:r>
            <w:r w:rsidR="00AC1E43">
              <w:rPr>
                <w:sz w:val="22"/>
                <w:szCs w:val="22"/>
                <w:lang w:val="it-IT"/>
              </w:rPr>
              <w:t>i</w:t>
            </w:r>
            <w:r w:rsidRPr="00632EA5">
              <w:rPr>
                <w:sz w:val="22"/>
                <w:szCs w:val="22"/>
                <w:lang w:val="it-IT"/>
              </w:rPr>
              <w:t xml:space="preserve"> m</w:t>
            </w:r>
            <w:r w:rsidR="000D5885" w:rsidRPr="00632EA5">
              <w:rPr>
                <w:sz w:val="22"/>
                <w:szCs w:val="22"/>
                <w:lang w:val="it-IT"/>
              </w:rPr>
              <w:t>utuo prima casa</w:t>
            </w:r>
          </w:p>
          <w:p w14:paraId="0C7038B6" w14:textId="55C4E431" w:rsidR="00AC1E43" w:rsidRDefault="000861C9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  <w:r w:rsidRPr="00632EA5">
              <w:rPr>
                <w:sz w:val="22"/>
                <w:szCs w:val="22"/>
                <w:lang w:val="it-IT"/>
              </w:rPr>
              <w:t>(al netto del rimborso del 730)</w:t>
            </w:r>
            <w:r w:rsidR="0051737A">
              <w:rPr>
                <w:sz w:val="22"/>
                <w:szCs w:val="22"/>
                <w:lang w:val="it-IT"/>
              </w:rPr>
              <w:t>*</w:t>
            </w:r>
          </w:p>
          <w:p w14:paraId="42FC5B9C" w14:textId="77777777" w:rsidR="0051737A" w:rsidRDefault="0051737A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</w:p>
          <w:p w14:paraId="23690193" w14:textId="4B18C260" w:rsidR="0051737A" w:rsidRDefault="0051737A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*Inserire la cifra massima che si vuole richiedere </w:t>
            </w:r>
          </w:p>
          <w:p w14:paraId="5DD9DAA4" w14:textId="0A179975" w:rsidR="001372B1" w:rsidRPr="00632EA5" w:rsidRDefault="001372B1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</w:p>
        </w:tc>
        <w:tc>
          <w:tcPr>
            <w:tcW w:w="3961" w:type="dxa"/>
            <w:vAlign w:val="center"/>
          </w:tcPr>
          <w:p w14:paraId="09A5B5E6" w14:textId="4B2EB3B3" w:rsidR="000D5885" w:rsidRPr="00632EA5" w:rsidRDefault="000D5885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</w:p>
        </w:tc>
      </w:tr>
      <w:tr w:rsidR="000D5885" w:rsidRPr="000D5885" w14:paraId="130BE4C1" w14:textId="77777777" w:rsidTr="00DF4EDD">
        <w:trPr>
          <w:trHeight w:val="825"/>
          <w:jc w:val="center"/>
        </w:trPr>
        <w:tc>
          <w:tcPr>
            <w:tcW w:w="5705" w:type="dxa"/>
            <w:vAlign w:val="bottom"/>
          </w:tcPr>
          <w:p w14:paraId="6F4E5096" w14:textId="77777777" w:rsidR="00AC1E43" w:rsidRDefault="00AC1E43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</w:p>
          <w:p w14:paraId="5849E3D9" w14:textId="47A064F8" w:rsidR="000D5885" w:rsidRPr="00632EA5" w:rsidRDefault="000D5885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  <w:r w:rsidRPr="00632EA5">
              <w:rPr>
                <w:sz w:val="22"/>
                <w:szCs w:val="22"/>
                <w:lang w:val="it-IT"/>
              </w:rPr>
              <w:t>Affitto prima casa</w:t>
            </w:r>
          </w:p>
          <w:p w14:paraId="71E9CE15" w14:textId="77777777" w:rsidR="000861C9" w:rsidRPr="00632EA5" w:rsidRDefault="000861C9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</w:p>
        </w:tc>
        <w:tc>
          <w:tcPr>
            <w:tcW w:w="3961" w:type="dxa"/>
            <w:vAlign w:val="center"/>
          </w:tcPr>
          <w:p w14:paraId="3193ED85" w14:textId="58190625" w:rsidR="000D5885" w:rsidRPr="00632EA5" w:rsidRDefault="000D5885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</w:p>
        </w:tc>
      </w:tr>
      <w:tr w:rsidR="000D5885" w:rsidRPr="000D5885" w14:paraId="0F96EB1E" w14:textId="77777777" w:rsidTr="00DF4EDD">
        <w:trPr>
          <w:trHeight w:val="812"/>
          <w:jc w:val="center"/>
        </w:trPr>
        <w:tc>
          <w:tcPr>
            <w:tcW w:w="5705" w:type="dxa"/>
            <w:vAlign w:val="bottom"/>
          </w:tcPr>
          <w:p w14:paraId="795DA2E7" w14:textId="77777777" w:rsidR="00AC1E43" w:rsidRDefault="00AC1E43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</w:p>
          <w:p w14:paraId="65058301" w14:textId="57F1FC01" w:rsidR="000D5885" w:rsidRPr="00632EA5" w:rsidRDefault="000D5885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  <w:r w:rsidRPr="00632EA5">
              <w:rPr>
                <w:sz w:val="22"/>
                <w:szCs w:val="22"/>
                <w:lang w:val="it-IT"/>
              </w:rPr>
              <w:t>Utenze domestiche (luce</w:t>
            </w:r>
            <w:r w:rsidR="000861C9" w:rsidRPr="00632EA5">
              <w:rPr>
                <w:sz w:val="22"/>
                <w:szCs w:val="22"/>
                <w:lang w:val="it-IT"/>
              </w:rPr>
              <w:t>)</w:t>
            </w:r>
            <w:r w:rsidRPr="00632EA5">
              <w:rPr>
                <w:sz w:val="22"/>
                <w:szCs w:val="22"/>
                <w:lang w:val="it-IT"/>
              </w:rPr>
              <w:t xml:space="preserve"> </w:t>
            </w:r>
          </w:p>
          <w:p w14:paraId="4A5386FF" w14:textId="77777777" w:rsidR="000861C9" w:rsidRPr="00632EA5" w:rsidRDefault="000861C9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</w:p>
        </w:tc>
        <w:tc>
          <w:tcPr>
            <w:tcW w:w="3961" w:type="dxa"/>
            <w:vAlign w:val="center"/>
          </w:tcPr>
          <w:p w14:paraId="016EB809" w14:textId="530DB107" w:rsidR="000D5885" w:rsidRPr="00632EA5" w:rsidRDefault="000D5885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</w:p>
        </w:tc>
      </w:tr>
      <w:tr w:rsidR="000D5885" w:rsidRPr="000D5885" w14:paraId="1E51C8B7" w14:textId="77777777" w:rsidTr="00DF4EDD">
        <w:trPr>
          <w:trHeight w:val="812"/>
          <w:jc w:val="center"/>
        </w:trPr>
        <w:tc>
          <w:tcPr>
            <w:tcW w:w="5705" w:type="dxa"/>
            <w:vAlign w:val="bottom"/>
          </w:tcPr>
          <w:p w14:paraId="204203D9" w14:textId="77777777" w:rsidR="00AC1E43" w:rsidRDefault="00AC1E43" w:rsidP="000861C9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</w:p>
          <w:p w14:paraId="7E559790" w14:textId="30BB65ED" w:rsidR="000861C9" w:rsidRDefault="000861C9" w:rsidP="000861C9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  <w:r w:rsidRPr="00632EA5">
              <w:rPr>
                <w:sz w:val="22"/>
                <w:szCs w:val="22"/>
                <w:lang w:val="it-IT"/>
              </w:rPr>
              <w:t>Utenze domestiche (gas)</w:t>
            </w:r>
          </w:p>
          <w:p w14:paraId="2BC69A12" w14:textId="77777777" w:rsidR="000861C9" w:rsidRPr="00632EA5" w:rsidRDefault="000861C9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</w:p>
        </w:tc>
        <w:tc>
          <w:tcPr>
            <w:tcW w:w="3961" w:type="dxa"/>
            <w:vAlign w:val="center"/>
          </w:tcPr>
          <w:p w14:paraId="7D115E0B" w14:textId="4F4D2F7C" w:rsidR="000D5885" w:rsidRPr="00632EA5" w:rsidRDefault="000D5885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</w:p>
        </w:tc>
      </w:tr>
      <w:tr w:rsidR="000D5885" w:rsidRPr="000D5885" w14:paraId="53641E01" w14:textId="77777777" w:rsidTr="00DF4EDD">
        <w:trPr>
          <w:trHeight w:val="812"/>
          <w:jc w:val="center"/>
        </w:trPr>
        <w:tc>
          <w:tcPr>
            <w:tcW w:w="5705" w:type="dxa"/>
            <w:vAlign w:val="bottom"/>
          </w:tcPr>
          <w:p w14:paraId="6A3E3182" w14:textId="77777777" w:rsidR="00AC1E43" w:rsidRDefault="00AC1E43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</w:p>
          <w:p w14:paraId="7FBC4BA1" w14:textId="17CB385E" w:rsidR="000861C9" w:rsidRDefault="000861C9" w:rsidP="000861C9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  <w:r w:rsidRPr="00632EA5">
              <w:rPr>
                <w:sz w:val="22"/>
                <w:szCs w:val="22"/>
                <w:lang w:val="it-IT"/>
              </w:rPr>
              <w:t>Utenze domestiche (acqua)</w:t>
            </w:r>
          </w:p>
          <w:p w14:paraId="428DE853" w14:textId="38C1DBEE" w:rsidR="000D5885" w:rsidRPr="00632EA5" w:rsidRDefault="000D5885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</w:p>
        </w:tc>
        <w:tc>
          <w:tcPr>
            <w:tcW w:w="3961" w:type="dxa"/>
            <w:vAlign w:val="center"/>
          </w:tcPr>
          <w:p w14:paraId="59169BCE" w14:textId="5F238EFF" w:rsidR="000D5885" w:rsidRPr="00632EA5" w:rsidRDefault="000D5885" w:rsidP="000D5885">
            <w:pPr>
              <w:widowControl/>
              <w:suppressAutoHyphens w:val="0"/>
              <w:rPr>
                <w:sz w:val="22"/>
                <w:szCs w:val="22"/>
                <w:lang w:val="it-IT"/>
              </w:rPr>
            </w:pPr>
          </w:p>
        </w:tc>
      </w:tr>
      <w:bookmarkEnd w:id="2"/>
      <w:bookmarkEnd w:id="3"/>
    </w:tbl>
    <w:p w14:paraId="5BB35D1D" w14:textId="77777777" w:rsidR="00882196" w:rsidRDefault="00882196" w:rsidP="00704F06">
      <w:pPr>
        <w:jc w:val="both"/>
        <w:rPr>
          <w:rFonts w:ascii="Book Antiqua" w:hAnsi="Book Antiqua" w:cstheme="minorHAnsi"/>
          <w:b/>
          <w:bCs/>
        </w:rPr>
      </w:pPr>
    </w:p>
    <w:p w14:paraId="6E1E112A" w14:textId="77777777" w:rsidR="006B70D3" w:rsidRDefault="006B70D3" w:rsidP="00704F06">
      <w:pPr>
        <w:jc w:val="both"/>
        <w:rPr>
          <w:rFonts w:ascii="Book Antiqua" w:hAnsi="Book Antiqua" w:cstheme="minorHAnsi"/>
          <w:b/>
          <w:bCs/>
        </w:rPr>
      </w:pPr>
    </w:p>
    <w:p w14:paraId="5BEFB71C" w14:textId="77777777" w:rsidR="009C54C4" w:rsidRDefault="009C54C4" w:rsidP="00DF4EDD">
      <w:pPr>
        <w:jc w:val="both"/>
        <w:rPr>
          <w:rFonts w:ascii="Aptos" w:hAnsi="Aptos" w:cs="Calibri"/>
          <w:bCs/>
          <w:sz w:val="22"/>
          <w:szCs w:val="22"/>
        </w:rPr>
      </w:pPr>
    </w:p>
    <w:p w14:paraId="0A4EE3E3" w14:textId="0559AA87" w:rsidR="000861C9" w:rsidRDefault="000861C9" w:rsidP="00DF4EDD">
      <w:pPr>
        <w:jc w:val="both"/>
        <w:rPr>
          <w:rFonts w:ascii="Aptos" w:hAnsi="Aptos" w:cs="Calibri"/>
          <w:sz w:val="22"/>
          <w:szCs w:val="22"/>
        </w:rPr>
      </w:pPr>
      <w:r w:rsidRPr="00566E14">
        <w:rPr>
          <w:rFonts w:ascii="Aptos" w:hAnsi="Aptos" w:cs="Calibri"/>
          <w:sz w:val="22"/>
          <w:szCs w:val="22"/>
        </w:rPr>
        <w:t xml:space="preserve">Spese </w:t>
      </w:r>
      <w:r w:rsidR="00194375" w:rsidRPr="00566E14">
        <w:rPr>
          <w:rFonts w:ascii="Aptos" w:hAnsi="Aptos" w:cs="Calibri"/>
          <w:sz w:val="22"/>
          <w:szCs w:val="22"/>
        </w:rPr>
        <w:t xml:space="preserve">per il </w:t>
      </w:r>
      <w:r w:rsidRPr="00566E14">
        <w:rPr>
          <w:rFonts w:ascii="Aptos" w:hAnsi="Aptos" w:cs="Calibri"/>
          <w:sz w:val="22"/>
          <w:szCs w:val="22"/>
        </w:rPr>
        <w:t>trasporto pubblico</w:t>
      </w:r>
      <w:r w:rsidR="00194375" w:rsidRPr="00566E14">
        <w:rPr>
          <w:rFonts w:ascii="Aptos" w:hAnsi="Aptos" w:cs="Calibri"/>
          <w:sz w:val="22"/>
          <w:szCs w:val="22"/>
        </w:rPr>
        <w:t xml:space="preserve"> (tragitto casa-lavoro</w:t>
      </w:r>
      <w:r w:rsidR="00DF4EDD" w:rsidRPr="00566E14">
        <w:rPr>
          <w:rFonts w:ascii="Aptos" w:hAnsi="Aptos" w:cs="Calibri"/>
          <w:sz w:val="22"/>
          <w:szCs w:val="22"/>
        </w:rPr>
        <w:t>/scuola</w:t>
      </w:r>
      <w:r w:rsidR="00194375" w:rsidRPr="00566E14">
        <w:rPr>
          <w:rFonts w:ascii="Aptos" w:hAnsi="Aptos" w:cs="Calibri"/>
          <w:sz w:val="22"/>
          <w:szCs w:val="22"/>
        </w:rPr>
        <w:t xml:space="preserve"> e viceversa</w:t>
      </w:r>
      <w:r w:rsidR="00677DD1" w:rsidRPr="00566E14">
        <w:rPr>
          <w:rFonts w:ascii="Aptos" w:hAnsi="Aptos" w:cs="Calibri"/>
          <w:sz w:val="22"/>
          <w:szCs w:val="22"/>
        </w:rPr>
        <w:t>)</w:t>
      </w:r>
    </w:p>
    <w:p w14:paraId="2EC7BCAE" w14:textId="77777777" w:rsidR="009C54C4" w:rsidRPr="00566E14" w:rsidRDefault="009C54C4" w:rsidP="00DF4EDD">
      <w:pPr>
        <w:jc w:val="both"/>
        <w:rPr>
          <w:rFonts w:ascii="Aptos" w:hAnsi="Aptos" w:cs="Calibri"/>
          <w:sz w:val="22"/>
          <w:szCs w:val="22"/>
        </w:rPr>
      </w:pPr>
    </w:p>
    <w:tbl>
      <w:tblPr>
        <w:tblStyle w:val="Grigliatabella2"/>
        <w:tblW w:w="0" w:type="auto"/>
        <w:jc w:val="center"/>
        <w:tblLook w:val="04A0" w:firstRow="1" w:lastRow="0" w:firstColumn="1" w:lastColumn="0" w:noHBand="0" w:noVBand="1"/>
      </w:tblPr>
      <w:tblGrid>
        <w:gridCol w:w="3598"/>
        <w:gridCol w:w="2595"/>
        <w:gridCol w:w="3411"/>
      </w:tblGrid>
      <w:tr w:rsidR="00275BA2" w:rsidRPr="000D5885" w14:paraId="68360079" w14:textId="77777777" w:rsidTr="009C54C4">
        <w:trPr>
          <w:trHeight w:val="733"/>
          <w:jc w:val="center"/>
        </w:trPr>
        <w:tc>
          <w:tcPr>
            <w:tcW w:w="3598" w:type="dxa"/>
            <w:vAlign w:val="center"/>
          </w:tcPr>
          <w:p w14:paraId="3E8D605F" w14:textId="79A48391" w:rsidR="00275BA2" w:rsidRPr="000D5885" w:rsidRDefault="00275BA2" w:rsidP="00882196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A7158B">
              <w:rPr>
                <w:b/>
                <w:bCs/>
                <w:sz w:val="22"/>
                <w:szCs w:val="22"/>
                <w:lang w:val="it-IT"/>
              </w:rPr>
              <w:t>Cognome</w:t>
            </w:r>
          </w:p>
        </w:tc>
        <w:tc>
          <w:tcPr>
            <w:tcW w:w="2595" w:type="dxa"/>
            <w:vAlign w:val="center"/>
          </w:tcPr>
          <w:p w14:paraId="2030CE51" w14:textId="7854E632" w:rsidR="00275BA2" w:rsidRPr="00A7158B" w:rsidRDefault="00275BA2" w:rsidP="0029131F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A7158B">
              <w:rPr>
                <w:b/>
                <w:bCs/>
                <w:sz w:val="22"/>
                <w:szCs w:val="22"/>
                <w:lang w:val="it-IT"/>
              </w:rPr>
              <w:t>Nome</w:t>
            </w:r>
          </w:p>
        </w:tc>
        <w:tc>
          <w:tcPr>
            <w:tcW w:w="3411" w:type="dxa"/>
            <w:vAlign w:val="center"/>
          </w:tcPr>
          <w:p w14:paraId="4EC91ED6" w14:textId="77777777" w:rsidR="00882196" w:rsidRPr="00A7158B" w:rsidRDefault="00882196" w:rsidP="0029131F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val="it-IT"/>
              </w:rPr>
            </w:pPr>
          </w:p>
          <w:p w14:paraId="4F859A30" w14:textId="0F544F4E" w:rsidR="00882196" w:rsidRPr="00A7158B" w:rsidRDefault="00A7158B" w:rsidP="0029131F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A7158B">
              <w:rPr>
                <w:b/>
                <w:bCs/>
                <w:sz w:val="22"/>
                <w:szCs w:val="22"/>
                <w:lang w:val="it-IT"/>
              </w:rPr>
              <w:t>Totale spese</w:t>
            </w:r>
          </w:p>
          <w:p w14:paraId="166628C0" w14:textId="219612D6" w:rsidR="00275BA2" w:rsidRPr="000D5885" w:rsidRDefault="00275BA2" w:rsidP="00882196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A7158B">
              <w:rPr>
                <w:b/>
                <w:bCs/>
                <w:sz w:val="22"/>
                <w:szCs w:val="22"/>
                <w:lang w:val="it-IT"/>
              </w:rPr>
              <w:t>(al netto rimborso 730)</w:t>
            </w:r>
          </w:p>
        </w:tc>
      </w:tr>
      <w:tr w:rsidR="00275BA2" w:rsidRPr="000D5885" w14:paraId="60E41B3A" w14:textId="77777777" w:rsidTr="00DF4EDD">
        <w:trPr>
          <w:trHeight w:val="583"/>
          <w:jc w:val="center"/>
        </w:trPr>
        <w:tc>
          <w:tcPr>
            <w:tcW w:w="3598" w:type="dxa"/>
            <w:vAlign w:val="center"/>
          </w:tcPr>
          <w:p w14:paraId="44A93282" w14:textId="702051FA" w:rsidR="00275BA2" w:rsidRPr="000D5885" w:rsidRDefault="00275BA2" w:rsidP="0029131F">
            <w:pPr>
              <w:widowControl/>
              <w:suppressAutoHyphens w:val="0"/>
            </w:pPr>
          </w:p>
        </w:tc>
        <w:tc>
          <w:tcPr>
            <w:tcW w:w="2595" w:type="dxa"/>
            <w:vAlign w:val="center"/>
          </w:tcPr>
          <w:p w14:paraId="1D5E9F78" w14:textId="77777777" w:rsidR="00275BA2" w:rsidRPr="000D5885" w:rsidRDefault="00275BA2" w:rsidP="0029131F">
            <w:pPr>
              <w:widowControl/>
              <w:suppressAutoHyphens w:val="0"/>
            </w:pPr>
          </w:p>
        </w:tc>
        <w:tc>
          <w:tcPr>
            <w:tcW w:w="3411" w:type="dxa"/>
            <w:vAlign w:val="center"/>
          </w:tcPr>
          <w:p w14:paraId="2A036FC8" w14:textId="77A2031E" w:rsidR="00275BA2" w:rsidRPr="000D5885" w:rsidRDefault="00275BA2" w:rsidP="0029131F">
            <w:pPr>
              <w:widowControl/>
              <w:suppressAutoHyphens w:val="0"/>
            </w:pPr>
          </w:p>
        </w:tc>
      </w:tr>
      <w:tr w:rsidR="00275BA2" w:rsidRPr="000D5885" w14:paraId="50F9C2D4" w14:textId="77777777" w:rsidTr="00DF4EDD">
        <w:trPr>
          <w:trHeight w:val="583"/>
          <w:jc w:val="center"/>
        </w:trPr>
        <w:tc>
          <w:tcPr>
            <w:tcW w:w="3598" w:type="dxa"/>
            <w:vAlign w:val="center"/>
          </w:tcPr>
          <w:p w14:paraId="49B71591" w14:textId="77777777" w:rsidR="00275BA2" w:rsidRPr="000D5885" w:rsidRDefault="00275BA2" w:rsidP="00275BA2">
            <w:pPr>
              <w:widowControl/>
              <w:suppressAutoHyphens w:val="0"/>
            </w:pPr>
          </w:p>
        </w:tc>
        <w:tc>
          <w:tcPr>
            <w:tcW w:w="2595" w:type="dxa"/>
            <w:vAlign w:val="center"/>
          </w:tcPr>
          <w:p w14:paraId="25BA790D" w14:textId="77777777" w:rsidR="00275BA2" w:rsidRPr="000D5885" w:rsidRDefault="00275BA2" w:rsidP="0029131F">
            <w:pPr>
              <w:widowControl/>
              <w:suppressAutoHyphens w:val="0"/>
            </w:pPr>
          </w:p>
        </w:tc>
        <w:tc>
          <w:tcPr>
            <w:tcW w:w="3411" w:type="dxa"/>
            <w:vAlign w:val="center"/>
          </w:tcPr>
          <w:p w14:paraId="0FC3434E" w14:textId="59FBA374" w:rsidR="00275BA2" w:rsidRPr="000D5885" w:rsidRDefault="00275BA2" w:rsidP="0029131F">
            <w:pPr>
              <w:widowControl/>
              <w:suppressAutoHyphens w:val="0"/>
            </w:pPr>
          </w:p>
        </w:tc>
      </w:tr>
    </w:tbl>
    <w:p w14:paraId="6D0A44E5" w14:textId="77777777" w:rsidR="00021EE3" w:rsidRDefault="00021EE3" w:rsidP="009C54C4">
      <w:pPr>
        <w:spacing w:line="276" w:lineRule="auto"/>
        <w:rPr>
          <w:rFonts w:ascii="Aptos" w:hAnsi="Aptos" w:cstheme="minorHAnsi"/>
          <w:b/>
          <w:sz w:val="28"/>
          <w:szCs w:val="28"/>
          <w:u w:val="single"/>
        </w:rPr>
      </w:pPr>
    </w:p>
    <w:p w14:paraId="3D6EA8E3" w14:textId="320B0D4E" w:rsidR="00DF4EDD" w:rsidRPr="009C54C4" w:rsidRDefault="00021EE3" w:rsidP="009C54C4">
      <w:pPr>
        <w:spacing w:line="276" w:lineRule="auto"/>
        <w:rPr>
          <w:rFonts w:ascii="Aptos" w:hAnsi="Aptos" w:cstheme="minorHAnsi"/>
          <w:b/>
          <w:sz w:val="28"/>
          <w:szCs w:val="28"/>
          <w:u w:val="single"/>
        </w:rPr>
      </w:pPr>
      <w:bookmarkStart w:id="4" w:name="_Hlk122685358"/>
      <w:r w:rsidRPr="009C54C4">
        <w:rPr>
          <w:rFonts w:ascii="Aptos" w:hAnsi="Aptos" w:cstheme="minorHAnsi"/>
          <w:b/>
          <w:sz w:val="28"/>
          <w:szCs w:val="28"/>
          <w:u w:val="single"/>
        </w:rPr>
        <w:t>Iniziative di sostegno all’istruzione e all’educazione dei figli</w:t>
      </w:r>
    </w:p>
    <w:p w14:paraId="20F4DB16" w14:textId="33B86E21" w:rsidR="00AA58D4" w:rsidRDefault="00A44B63" w:rsidP="00DF4EDD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66E14">
        <w:rPr>
          <w:rFonts w:ascii="Aptos" w:hAnsi="Aptos" w:cstheme="minorHAnsi"/>
          <w:sz w:val="22"/>
          <w:szCs w:val="22"/>
        </w:rPr>
        <w:t xml:space="preserve">Spese per </w:t>
      </w:r>
      <w:r w:rsidR="00021EE3" w:rsidRPr="00566E14">
        <w:rPr>
          <w:rFonts w:ascii="Aptos" w:hAnsi="Aptos" w:cstheme="minorHAnsi"/>
          <w:sz w:val="22"/>
          <w:szCs w:val="22"/>
        </w:rPr>
        <w:t>rette scolastiche, tasse universitarie, trasporto scolastico, gite e visite di istruzione, libri scolastici, vacanze studio, corsi di lingue</w:t>
      </w:r>
    </w:p>
    <w:p w14:paraId="0C83A805" w14:textId="77777777" w:rsidR="009C54C4" w:rsidRPr="00566E14" w:rsidRDefault="009C54C4" w:rsidP="00DF4EDD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tbl>
      <w:tblPr>
        <w:tblStyle w:val="Grigliatabella1"/>
        <w:tblW w:w="9731" w:type="dxa"/>
        <w:jc w:val="center"/>
        <w:tblLook w:val="04A0" w:firstRow="1" w:lastRow="0" w:firstColumn="1" w:lastColumn="0" w:noHBand="0" w:noVBand="1"/>
      </w:tblPr>
      <w:tblGrid>
        <w:gridCol w:w="2396"/>
        <w:gridCol w:w="1994"/>
        <w:gridCol w:w="3118"/>
        <w:gridCol w:w="2223"/>
      </w:tblGrid>
      <w:tr w:rsidR="00947973" w:rsidRPr="00BB65FA" w14:paraId="6BD2E9DC" w14:textId="77777777" w:rsidTr="009C54C4">
        <w:trPr>
          <w:trHeight w:val="791"/>
          <w:jc w:val="center"/>
        </w:trPr>
        <w:tc>
          <w:tcPr>
            <w:tcW w:w="2396" w:type="dxa"/>
            <w:vAlign w:val="center"/>
          </w:tcPr>
          <w:p w14:paraId="4CB80CCD" w14:textId="6DADC1A3" w:rsidR="00947973" w:rsidRPr="00275BA2" w:rsidRDefault="00947973" w:rsidP="00C37BDF">
            <w:pPr>
              <w:widowControl/>
              <w:suppressAutoHyphens w:val="0"/>
              <w:jc w:val="center"/>
              <w:rPr>
                <w:rFonts w:ascii="Aptos" w:hAnsi="Aptos"/>
                <w:b/>
              </w:rPr>
            </w:pPr>
            <w:r w:rsidRPr="00275BA2">
              <w:rPr>
                <w:rFonts w:ascii="Aptos" w:hAnsi="Aptos"/>
                <w:b/>
              </w:rPr>
              <w:t>Cog</w:t>
            </w:r>
            <w:r w:rsidR="00C20371" w:rsidRPr="00275BA2">
              <w:rPr>
                <w:rFonts w:ascii="Aptos" w:hAnsi="Aptos"/>
                <w:b/>
              </w:rPr>
              <w:t>n</w:t>
            </w:r>
            <w:r w:rsidRPr="00275BA2">
              <w:rPr>
                <w:rFonts w:ascii="Aptos" w:hAnsi="Aptos"/>
                <w:b/>
              </w:rPr>
              <w:t xml:space="preserve">ome </w:t>
            </w:r>
          </w:p>
        </w:tc>
        <w:tc>
          <w:tcPr>
            <w:tcW w:w="1994" w:type="dxa"/>
            <w:vAlign w:val="center"/>
          </w:tcPr>
          <w:p w14:paraId="4A544962" w14:textId="24B277E1" w:rsidR="00947973" w:rsidRPr="00275BA2" w:rsidRDefault="00E4433A" w:rsidP="00C37BDF">
            <w:pPr>
              <w:widowControl/>
              <w:suppressAutoHyphens w:val="0"/>
              <w:jc w:val="center"/>
              <w:rPr>
                <w:rFonts w:ascii="Aptos" w:hAnsi="Aptos"/>
                <w:b/>
              </w:rPr>
            </w:pPr>
            <w:r w:rsidRPr="00275BA2">
              <w:rPr>
                <w:rFonts w:ascii="Aptos" w:hAnsi="Aptos"/>
                <w:b/>
                <w:bCs/>
              </w:rPr>
              <w:t>Nome</w:t>
            </w:r>
          </w:p>
        </w:tc>
        <w:tc>
          <w:tcPr>
            <w:tcW w:w="3118" w:type="dxa"/>
            <w:vAlign w:val="center"/>
          </w:tcPr>
          <w:p w14:paraId="042CB6C5" w14:textId="61D06491" w:rsidR="00947973" w:rsidRPr="00275BA2" w:rsidRDefault="00D91170" w:rsidP="00C37BDF">
            <w:pPr>
              <w:widowControl/>
              <w:suppressAutoHyphens w:val="0"/>
              <w:jc w:val="center"/>
              <w:rPr>
                <w:rFonts w:ascii="Aptos" w:hAnsi="Aptos"/>
                <w:b/>
              </w:rPr>
            </w:pPr>
            <w:r w:rsidRPr="00275BA2">
              <w:rPr>
                <w:rFonts w:ascii="Aptos" w:hAnsi="Aptos"/>
                <w:b/>
              </w:rPr>
              <w:t xml:space="preserve">Tipologia di spesa </w:t>
            </w:r>
          </w:p>
        </w:tc>
        <w:tc>
          <w:tcPr>
            <w:tcW w:w="2223" w:type="dxa"/>
            <w:vAlign w:val="center"/>
          </w:tcPr>
          <w:p w14:paraId="426C65E1" w14:textId="51CFD8D4" w:rsidR="00947973" w:rsidRPr="00275BA2" w:rsidRDefault="00947973" w:rsidP="00C37BDF">
            <w:pPr>
              <w:widowControl/>
              <w:suppressAutoHyphens w:val="0"/>
              <w:jc w:val="center"/>
              <w:rPr>
                <w:rFonts w:ascii="Aptos" w:hAnsi="Aptos"/>
                <w:b/>
              </w:rPr>
            </w:pPr>
            <w:r w:rsidRPr="00275BA2">
              <w:rPr>
                <w:rFonts w:ascii="Aptos" w:hAnsi="Aptos"/>
                <w:b/>
              </w:rPr>
              <w:t>Totale spese</w:t>
            </w:r>
          </w:p>
          <w:p w14:paraId="538D390F" w14:textId="35532002" w:rsidR="00947973" w:rsidRPr="00275BA2" w:rsidRDefault="00947973" w:rsidP="00C37BDF">
            <w:pPr>
              <w:widowControl/>
              <w:suppressAutoHyphens w:val="0"/>
              <w:jc w:val="center"/>
              <w:rPr>
                <w:rFonts w:ascii="Aptos" w:hAnsi="Aptos"/>
                <w:b/>
              </w:rPr>
            </w:pPr>
            <w:r w:rsidRPr="00275BA2">
              <w:rPr>
                <w:rFonts w:ascii="Aptos" w:hAnsi="Aptos"/>
                <w:b/>
              </w:rPr>
              <w:t>(al netto rimborso 730)</w:t>
            </w:r>
          </w:p>
        </w:tc>
      </w:tr>
      <w:tr w:rsidR="00947973" w:rsidRPr="00BB65FA" w14:paraId="1E4E5244" w14:textId="77777777" w:rsidTr="00821D63">
        <w:trPr>
          <w:trHeight w:val="793"/>
          <w:jc w:val="center"/>
        </w:trPr>
        <w:tc>
          <w:tcPr>
            <w:tcW w:w="2396" w:type="dxa"/>
          </w:tcPr>
          <w:p w14:paraId="15628EF7" w14:textId="77777777" w:rsidR="00947973" w:rsidRPr="00275BA2" w:rsidRDefault="00947973" w:rsidP="00FE4D39">
            <w:pPr>
              <w:widowControl/>
              <w:suppressAutoHyphens w:val="0"/>
              <w:rPr>
                <w:rFonts w:ascii="Aptos" w:hAnsi="Aptos"/>
              </w:rPr>
            </w:pPr>
          </w:p>
        </w:tc>
        <w:tc>
          <w:tcPr>
            <w:tcW w:w="1994" w:type="dxa"/>
          </w:tcPr>
          <w:p w14:paraId="66BA8F11" w14:textId="77777777" w:rsidR="00947973" w:rsidRPr="00B00136" w:rsidRDefault="00947973" w:rsidP="00FE4D39">
            <w:pPr>
              <w:widowControl/>
              <w:suppressAutoHyphens w:val="0"/>
              <w:rPr>
                <w:rFonts w:ascii="Aptos" w:hAnsi="Aptos" w:cstheme="minorHAnsi"/>
              </w:rPr>
            </w:pPr>
          </w:p>
        </w:tc>
        <w:tc>
          <w:tcPr>
            <w:tcW w:w="3118" w:type="dxa"/>
          </w:tcPr>
          <w:p w14:paraId="2C8994CF" w14:textId="5AD5E4BA" w:rsidR="00D91170" w:rsidRPr="00275BA2" w:rsidRDefault="00D91170" w:rsidP="00D91170">
            <w:pPr>
              <w:jc w:val="both"/>
              <w:rPr>
                <w:rFonts w:ascii="Aptos" w:hAnsi="Aptos" w:cstheme="minorHAnsi"/>
              </w:rPr>
            </w:pPr>
            <w:r w:rsidRPr="00275BA2">
              <w:rPr>
                <w:rFonts w:ascii="Aptos" w:hAnsi="Aptos" w:cstheme="minorHAnsi"/>
              </w:rPr>
              <w:t>□</w:t>
            </w:r>
            <w:r w:rsidRPr="00B00136">
              <w:rPr>
                <w:rFonts w:ascii="Aptos" w:hAnsi="Aptos" w:cstheme="minorHAnsi"/>
              </w:rPr>
              <w:t xml:space="preserve"> </w:t>
            </w:r>
            <w:r w:rsidRPr="00275BA2">
              <w:rPr>
                <w:rFonts w:ascii="Aptos" w:hAnsi="Aptos" w:cstheme="minorHAnsi"/>
              </w:rPr>
              <w:t xml:space="preserve">rette scolastiche </w:t>
            </w:r>
          </w:p>
          <w:p w14:paraId="351E8571" w14:textId="5EE3614F" w:rsidR="00D91170" w:rsidRPr="00275BA2" w:rsidRDefault="00D91170" w:rsidP="00D91170">
            <w:pPr>
              <w:jc w:val="both"/>
              <w:rPr>
                <w:rFonts w:ascii="Aptos" w:hAnsi="Aptos" w:cstheme="minorHAnsi"/>
              </w:rPr>
            </w:pPr>
            <w:r w:rsidRPr="00275BA2">
              <w:rPr>
                <w:rFonts w:ascii="Aptos" w:hAnsi="Aptos" w:cstheme="minorHAnsi"/>
              </w:rPr>
              <w:t>□ tasse universitarie</w:t>
            </w:r>
          </w:p>
          <w:p w14:paraId="6EF21B63" w14:textId="602BE174" w:rsidR="00D91170" w:rsidRPr="00275BA2" w:rsidRDefault="00D91170" w:rsidP="00D91170">
            <w:pPr>
              <w:jc w:val="both"/>
              <w:rPr>
                <w:rFonts w:ascii="Aptos" w:hAnsi="Aptos" w:cstheme="minorHAnsi"/>
              </w:rPr>
            </w:pPr>
            <w:r w:rsidRPr="00275BA2">
              <w:rPr>
                <w:rFonts w:ascii="Aptos" w:hAnsi="Aptos" w:cstheme="minorHAnsi"/>
              </w:rPr>
              <w:t>□ trasporto scolastico</w:t>
            </w:r>
          </w:p>
          <w:p w14:paraId="59118EEA" w14:textId="094A47C1" w:rsidR="00D91170" w:rsidRPr="00275BA2" w:rsidRDefault="00D91170" w:rsidP="00D91170">
            <w:pPr>
              <w:jc w:val="both"/>
              <w:rPr>
                <w:rFonts w:ascii="Aptos" w:hAnsi="Aptos" w:cstheme="minorHAnsi"/>
              </w:rPr>
            </w:pPr>
            <w:r w:rsidRPr="00275BA2">
              <w:rPr>
                <w:rFonts w:ascii="Aptos" w:hAnsi="Aptos" w:cstheme="minorHAnsi"/>
              </w:rPr>
              <w:t>□ gite visite di istruzione</w:t>
            </w:r>
          </w:p>
          <w:p w14:paraId="30082E89" w14:textId="5E56E0D9" w:rsidR="00021EE3" w:rsidRPr="00275BA2" w:rsidRDefault="00021EE3" w:rsidP="00021EE3">
            <w:pPr>
              <w:widowControl/>
              <w:suppressAutoHyphens w:val="0"/>
              <w:rPr>
                <w:rFonts w:ascii="Aptos" w:hAnsi="Aptos" w:cstheme="minorHAnsi"/>
              </w:rPr>
            </w:pPr>
            <w:r w:rsidRPr="00275BA2">
              <w:rPr>
                <w:rFonts w:ascii="Aptos" w:hAnsi="Aptos" w:cstheme="minorHAnsi"/>
              </w:rPr>
              <w:t>□</w:t>
            </w:r>
            <w:r w:rsidRPr="00B00136">
              <w:rPr>
                <w:rFonts w:ascii="Aptos" w:hAnsi="Aptos" w:cstheme="minorHAnsi"/>
              </w:rPr>
              <w:t xml:space="preserve"> </w:t>
            </w:r>
            <w:r w:rsidRPr="00275BA2">
              <w:rPr>
                <w:rFonts w:ascii="Aptos" w:hAnsi="Aptos" w:cstheme="minorHAnsi"/>
              </w:rPr>
              <w:t>mensa scolastica</w:t>
            </w:r>
          </w:p>
          <w:p w14:paraId="11A47ADB" w14:textId="18A98179" w:rsidR="00D91170" w:rsidRPr="00275BA2" w:rsidRDefault="00D91170" w:rsidP="00D91170">
            <w:pPr>
              <w:jc w:val="both"/>
              <w:rPr>
                <w:rFonts w:ascii="Aptos" w:hAnsi="Aptos" w:cstheme="minorHAnsi"/>
              </w:rPr>
            </w:pPr>
            <w:r w:rsidRPr="00275BA2">
              <w:rPr>
                <w:rFonts w:ascii="Aptos" w:hAnsi="Aptos" w:cstheme="minorHAnsi"/>
              </w:rPr>
              <w:t xml:space="preserve">□ altre iniziative </w:t>
            </w:r>
          </w:p>
          <w:p w14:paraId="6E09E0D9" w14:textId="4D96CF42" w:rsidR="00D91170" w:rsidRPr="00275BA2" w:rsidRDefault="00D91170" w:rsidP="00D91170">
            <w:pPr>
              <w:jc w:val="both"/>
              <w:rPr>
                <w:rFonts w:ascii="Aptos" w:hAnsi="Aptos" w:cstheme="minorHAnsi"/>
              </w:rPr>
            </w:pPr>
            <w:r w:rsidRPr="00275BA2">
              <w:rPr>
                <w:rFonts w:ascii="Aptos" w:hAnsi="Aptos" w:cstheme="minorHAnsi"/>
              </w:rPr>
              <w:t>□ libri scolastici</w:t>
            </w:r>
          </w:p>
          <w:p w14:paraId="18E820F4" w14:textId="568A0BF9" w:rsidR="00947973" w:rsidRPr="00B00136" w:rsidRDefault="00D91170" w:rsidP="00B00136">
            <w:pPr>
              <w:widowControl/>
              <w:suppressAutoHyphens w:val="0"/>
              <w:rPr>
                <w:rFonts w:ascii="Aptos" w:hAnsi="Aptos" w:cstheme="minorHAnsi"/>
              </w:rPr>
            </w:pPr>
            <w:r w:rsidRPr="00275BA2">
              <w:rPr>
                <w:rFonts w:ascii="Aptos" w:hAnsi="Aptos" w:cstheme="minorHAnsi"/>
              </w:rPr>
              <w:t>□</w:t>
            </w:r>
            <w:r>
              <w:rPr>
                <w:rFonts w:ascii="Aptos" w:hAnsi="Aptos" w:cstheme="minorHAnsi"/>
              </w:rPr>
              <w:t xml:space="preserve"> </w:t>
            </w:r>
            <w:r w:rsidR="0046560A" w:rsidRPr="00275BA2">
              <w:rPr>
                <w:rFonts w:ascii="Aptos" w:hAnsi="Aptos" w:cstheme="minorHAnsi"/>
              </w:rPr>
              <w:t>vaca</w:t>
            </w:r>
            <w:r w:rsidRPr="00275BA2">
              <w:rPr>
                <w:rFonts w:ascii="Aptos" w:hAnsi="Aptos" w:cstheme="minorHAnsi"/>
              </w:rPr>
              <w:t>nze studio</w:t>
            </w:r>
            <w:r w:rsidR="0046560A" w:rsidRPr="00275BA2">
              <w:rPr>
                <w:rFonts w:ascii="Aptos" w:hAnsi="Aptos" w:cstheme="minorHAnsi"/>
              </w:rPr>
              <w:t>/</w:t>
            </w:r>
            <w:r w:rsidRPr="00275BA2">
              <w:rPr>
                <w:rFonts w:ascii="Aptos" w:hAnsi="Aptos" w:cstheme="minorHAnsi"/>
              </w:rPr>
              <w:t>corsi lingue</w:t>
            </w:r>
          </w:p>
        </w:tc>
        <w:tc>
          <w:tcPr>
            <w:tcW w:w="2223" w:type="dxa"/>
          </w:tcPr>
          <w:p w14:paraId="1C450144" w14:textId="77777777" w:rsidR="00947973" w:rsidRPr="00275BA2" w:rsidRDefault="00947973" w:rsidP="00FE4D39">
            <w:pPr>
              <w:widowControl/>
              <w:suppressAutoHyphens w:val="0"/>
              <w:rPr>
                <w:rFonts w:ascii="Aptos" w:hAnsi="Aptos"/>
              </w:rPr>
            </w:pPr>
          </w:p>
        </w:tc>
      </w:tr>
      <w:tr w:rsidR="00947973" w:rsidRPr="00BB65FA" w14:paraId="4B6EBAA5" w14:textId="77777777" w:rsidTr="00821D63">
        <w:trPr>
          <w:trHeight w:val="269"/>
          <w:jc w:val="center"/>
        </w:trPr>
        <w:tc>
          <w:tcPr>
            <w:tcW w:w="2396" w:type="dxa"/>
          </w:tcPr>
          <w:p w14:paraId="3DB6B5E6" w14:textId="77777777" w:rsidR="00947973" w:rsidRPr="00275BA2" w:rsidRDefault="00947973" w:rsidP="00FE4D39">
            <w:pPr>
              <w:widowControl/>
              <w:suppressAutoHyphens w:val="0"/>
              <w:rPr>
                <w:rFonts w:ascii="Aptos" w:hAnsi="Aptos"/>
              </w:rPr>
            </w:pPr>
          </w:p>
        </w:tc>
        <w:tc>
          <w:tcPr>
            <w:tcW w:w="1994" w:type="dxa"/>
          </w:tcPr>
          <w:p w14:paraId="7C87675E" w14:textId="77777777" w:rsidR="00947973" w:rsidRPr="00275BA2" w:rsidRDefault="00947973" w:rsidP="00FE4D39">
            <w:pPr>
              <w:widowControl/>
              <w:suppressAutoHyphens w:val="0"/>
              <w:rPr>
                <w:rFonts w:ascii="Aptos" w:hAnsi="Aptos"/>
              </w:rPr>
            </w:pPr>
          </w:p>
        </w:tc>
        <w:tc>
          <w:tcPr>
            <w:tcW w:w="3118" w:type="dxa"/>
          </w:tcPr>
          <w:p w14:paraId="5C31DE84" w14:textId="77777777" w:rsidR="00021EE3" w:rsidRPr="00275BA2" w:rsidRDefault="00021EE3" w:rsidP="00021EE3">
            <w:pPr>
              <w:jc w:val="both"/>
              <w:rPr>
                <w:rFonts w:ascii="Aptos" w:hAnsi="Aptos" w:cstheme="minorHAnsi"/>
              </w:rPr>
            </w:pPr>
            <w:r w:rsidRPr="00275BA2">
              <w:rPr>
                <w:rFonts w:ascii="Aptos" w:hAnsi="Aptos" w:cstheme="minorHAnsi"/>
              </w:rPr>
              <w:t>□</w:t>
            </w:r>
            <w:r w:rsidRPr="00275BA2">
              <w:rPr>
                <w:rFonts w:ascii="Aptos" w:hAnsi="Aptos"/>
              </w:rPr>
              <w:t xml:space="preserve"> </w:t>
            </w:r>
            <w:r w:rsidRPr="00275BA2">
              <w:rPr>
                <w:rFonts w:ascii="Aptos" w:hAnsi="Aptos" w:cstheme="minorHAnsi"/>
              </w:rPr>
              <w:t xml:space="preserve">rette scolastiche </w:t>
            </w:r>
          </w:p>
          <w:p w14:paraId="0032544F" w14:textId="77777777" w:rsidR="00021EE3" w:rsidRPr="00275BA2" w:rsidRDefault="00021EE3" w:rsidP="00021EE3">
            <w:pPr>
              <w:jc w:val="both"/>
              <w:rPr>
                <w:rFonts w:ascii="Aptos" w:hAnsi="Aptos" w:cstheme="minorHAnsi"/>
              </w:rPr>
            </w:pPr>
            <w:r w:rsidRPr="00275BA2">
              <w:rPr>
                <w:rFonts w:ascii="Aptos" w:hAnsi="Aptos" w:cstheme="minorHAnsi"/>
              </w:rPr>
              <w:t>□ tasse universitarie</w:t>
            </w:r>
          </w:p>
          <w:p w14:paraId="25D912D3" w14:textId="77777777" w:rsidR="00021EE3" w:rsidRPr="00275BA2" w:rsidRDefault="00021EE3" w:rsidP="00021EE3">
            <w:pPr>
              <w:jc w:val="both"/>
              <w:rPr>
                <w:rFonts w:ascii="Aptos" w:hAnsi="Aptos" w:cstheme="minorHAnsi"/>
              </w:rPr>
            </w:pPr>
            <w:r w:rsidRPr="00275BA2">
              <w:rPr>
                <w:rFonts w:ascii="Aptos" w:hAnsi="Aptos" w:cstheme="minorHAnsi"/>
              </w:rPr>
              <w:t>□ trasporto scolastico</w:t>
            </w:r>
          </w:p>
          <w:p w14:paraId="13B3DE01" w14:textId="77777777" w:rsidR="00021EE3" w:rsidRPr="00275BA2" w:rsidRDefault="00021EE3" w:rsidP="00021EE3">
            <w:pPr>
              <w:jc w:val="both"/>
              <w:rPr>
                <w:rFonts w:ascii="Aptos" w:hAnsi="Aptos" w:cstheme="minorHAnsi"/>
              </w:rPr>
            </w:pPr>
            <w:r w:rsidRPr="00275BA2">
              <w:rPr>
                <w:rFonts w:ascii="Aptos" w:hAnsi="Aptos" w:cstheme="minorHAnsi"/>
              </w:rPr>
              <w:t>□ gite visite di istruzione</w:t>
            </w:r>
          </w:p>
          <w:p w14:paraId="76589ACF" w14:textId="77777777" w:rsidR="00021EE3" w:rsidRPr="00275BA2" w:rsidRDefault="00021EE3" w:rsidP="00021EE3">
            <w:pPr>
              <w:widowControl/>
              <w:suppressAutoHyphens w:val="0"/>
              <w:rPr>
                <w:rFonts w:ascii="Aptos" w:hAnsi="Aptos" w:cstheme="minorHAnsi"/>
              </w:rPr>
            </w:pPr>
            <w:r w:rsidRPr="00275BA2">
              <w:rPr>
                <w:rFonts w:ascii="Aptos" w:hAnsi="Aptos" w:cstheme="minorHAnsi"/>
              </w:rPr>
              <w:t>□</w:t>
            </w:r>
            <w:r w:rsidRPr="00275BA2">
              <w:rPr>
                <w:rFonts w:ascii="Aptos" w:hAnsi="Aptos"/>
              </w:rPr>
              <w:t xml:space="preserve"> </w:t>
            </w:r>
            <w:r w:rsidRPr="00275BA2">
              <w:rPr>
                <w:rFonts w:ascii="Aptos" w:hAnsi="Aptos" w:cstheme="minorHAnsi"/>
              </w:rPr>
              <w:t>mensa scolastica</w:t>
            </w:r>
          </w:p>
          <w:p w14:paraId="4037FE38" w14:textId="77777777" w:rsidR="00021EE3" w:rsidRPr="00275BA2" w:rsidRDefault="00021EE3" w:rsidP="00021EE3">
            <w:pPr>
              <w:jc w:val="both"/>
              <w:rPr>
                <w:rFonts w:ascii="Aptos" w:hAnsi="Aptos" w:cstheme="minorHAnsi"/>
              </w:rPr>
            </w:pPr>
            <w:r w:rsidRPr="00275BA2">
              <w:rPr>
                <w:rFonts w:ascii="Aptos" w:hAnsi="Aptos" w:cstheme="minorHAnsi"/>
              </w:rPr>
              <w:t xml:space="preserve">□ altre iniziative </w:t>
            </w:r>
          </w:p>
          <w:p w14:paraId="3F209079" w14:textId="77777777" w:rsidR="00021EE3" w:rsidRPr="00275BA2" w:rsidRDefault="00021EE3" w:rsidP="00021EE3">
            <w:pPr>
              <w:jc w:val="both"/>
              <w:rPr>
                <w:rFonts w:ascii="Aptos" w:hAnsi="Aptos" w:cstheme="minorHAnsi"/>
              </w:rPr>
            </w:pPr>
            <w:r w:rsidRPr="00275BA2">
              <w:rPr>
                <w:rFonts w:ascii="Aptos" w:hAnsi="Aptos" w:cstheme="minorHAnsi"/>
              </w:rPr>
              <w:t>□ libri scolastici</w:t>
            </w:r>
          </w:p>
          <w:p w14:paraId="5A03AB42" w14:textId="5F533B89" w:rsidR="004F1E03" w:rsidRPr="00275BA2" w:rsidRDefault="00021EE3" w:rsidP="00021EE3">
            <w:pPr>
              <w:widowControl/>
              <w:suppressAutoHyphens w:val="0"/>
              <w:rPr>
                <w:rFonts w:ascii="Aptos" w:hAnsi="Aptos"/>
              </w:rPr>
            </w:pPr>
            <w:r w:rsidRPr="00275BA2">
              <w:rPr>
                <w:rFonts w:ascii="Aptos" w:hAnsi="Aptos" w:cstheme="minorHAnsi"/>
              </w:rPr>
              <w:t>□ vacanze studio/corsi lingue</w:t>
            </w:r>
          </w:p>
        </w:tc>
        <w:tc>
          <w:tcPr>
            <w:tcW w:w="2223" w:type="dxa"/>
          </w:tcPr>
          <w:p w14:paraId="59CDE8F4" w14:textId="77777777" w:rsidR="00947973" w:rsidRPr="00275BA2" w:rsidRDefault="00947973" w:rsidP="00FE4D39">
            <w:pPr>
              <w:widowControl/>
              <w:suppressAutoHyphens w:val="0"/>
              <w:rPr>
                <w:rFonts w:ascii="Aptos" w:hAnsi="Aptos"/>
              </w:rPr>
            </w:pPr>
          </w:p>
        </w:tc>
      </w:tr>
    </w:tbl>
    <w:p w14:paraId="4DF4EC96" w14:textId="77777777" w:rsidR="00A55A7C" w:rsidRPr="00566E14" w:rsidRDefault="00A55A7C" w:rsidP="00A55A7C">
      <w:pPr>
        <w:widowControl/>
        <w:autoSpaceDN w:val="0"/>
        <w:spacing w:line="276" w:lineRule="auto"/>
        <w:jc w:val="both"/>
        <w:rPr>
          <w:rFonts w:ascii="Aptos" w:eastAsia="Calibri" w:hAnsi="Aptos" w:cstheme="minorHAnsi"/>
          <w:b/>
          <w:u w:val="single"/>
          <w:lang w:eastAsia="en-US"/>
        </w:rPr>
      </w:pPr>
    </w:p>
    <w:p w14:paraId="6064A58C" w14:textId="77777777" w:rsidR="00AC1E43" w:rsidRDefault="00AC1E43" w:rsidP="00DF4EDD">
      <w:pPr>
        <w:widowControl/>
        <w:autoSpaceDN w:val="0"/>
        <w:spacing w:line="276" w:lineRule="auto"/>
        <w:jc w:val="center"/>
        <w:rPr>
          <w:rFonts w:ascii="Aptos" w:eastAsia="Calibri" w:hAnsi="Aptos" w:cstheme="minorHAnsi"/>
          <w:b/>
          <w:sz w:val="28"/>
          <w:szCs w:val="28"/>
          <w:lang w:eastAsia="en-US"/>
        </w:rPr>
      </w:pPr>
    </w:p>
    <w:p w14:paraId="05C8DA1F" w14:textId="49FF40C5" w:rsidR="00DF4EDD" w:rsidRPr="00566E14" w:rsidRDefault="00021EE3" w:rsidP="009C54C4">
      <w:pPr>
        <w:widowControl/>
        <w:autoSpaceDN w:val="0"/>
        <w:spacing w:line="276" w:lineRule="auto"/>
        <w:rPr>
          <w:rFonts w:ascii="Aptos" w:eastAsia="Calibri" w:hAnsi="Aptos" w:cstheme="minorHAnsi"/>
          <w:b/>
          <w:sz w:val="28"/>
          <w:szCs w:val="28"/>
          <w:lang w:eastAsia="en-US"/>
        </w:rPr>
      </w:pPr>
      <w:r w:rsidRPr="00566E14">
        <w:rPr>
          <w:rFonts w:ascii="Aptos" w:eastAsia="Calibri" w:hAnsi="Aptos" w:cstheme="minorHAnsi"/>
          <w:b/>
          <w:sz w:val="28"/>
          <w:szCs w:val="28"/>
          <w:lang w:eastAsia="en-US"/>
        </w:rPr>
        <w:t xml:space="preserve">Iniziative a sostegno di attività culturali, ricreative e con finalità sociale </w:t>
      </w:r>
    </w:p>
    <w:p w14:paraId="44708208" w14:textId="64AFD62E" w:rsidR="00B028D6" w:rsidRPr="00566E14" w:rsidRDefault="00677DD1" w:rsidP="00DF4EDD">
      <w:pPr>
        <w:widowControl/>
        <w:autoSpaceDN w:val="0"/>
        <w:spacing w:line="276" w:lineRule="auto"/>
        <w:rPr>
          <w:rFonts w:ascii="Aptos" w:eastAsia="Calibri" w:hAnsi="Aptos" w:cstheme="minorHAnsi"/>
          <w:b/>
          <w:sz w:val="22"/>
          <w:szCs w:val="22"/>
          <w:lang w:eastAsia="en-US"/>
        </w:rPr>
      </w:pPr>
      <w:r w:rsidRPr="00566E14">
        <w:rPr>
          <w:rFonts w:ascii="Aptos" w:eastAsia="Calibri" w:hAnsi="Aptos" w:cstheme="minorHAnsi"/>
          <w:sz w:val="22"/>
          <w:szCs w:val="22"/>
          <w:lang w:eastAsia="en-US"/>
        </w:rPr>
        <w:t xml:space="preserve">Spese per </w:t>
      </w:r>
      <w:r w:rsidR="00021EE3" w:rsidRPr="00566E14">
        <w:rPr>
          <w:rFonts w:ascii="Aptos" w:eastAsia="Calibri" w:hAnsi="Aptos" w:cstheme="minorHAnsi"/>
          <w:sz w:val="22"/>
          <w:szCs w:val="22"/>
          <w:lang w:eastAsia="en-US"/>
        </w:rPr>
        <w:t>biglietti cinema, musei, teatro, concerti, abbonamento palestre e centri sportivi</w:t>
      </w:r>
    </w:p>
    <w:tbl>
      <w:tblPr>
        <w:tblStyle w:val="Grigliatabella1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701"/>
        <w:gridCol w:w="3260"/>
        <w:gridCol w:w="2120"/>
      </w:tblGrid>
      <w:tr w:rsidR="005A3F4F" w:rsidRPr="00BB65FA" w14:paraId="16E06C51" w14:textId="77777777" w:rsidTr="00AC1E43">
        <w:trPr>
          <w:trHeight w:val="768"/>
        </w:trPr>
        <w:tc>
          <w:tcPr>
            <w:tcW w:w="2552" w:type="dxa"/>
          </w:tcPr>
          <w:p w14:paraId="7C4CE4A9" w14:textId="7B9D6D76" w:rsidR="005A3F4F" w:rsidRPr="00275BA2" w:rsidRDefault="005A3F4F" w:rsidP="00974F82">
            <w:pPr>
              <w:widowControl/>
              <w:suppressAutoHyphens w:val="0"/>
              <w:jc w:val="center"/>
              <w:rPr>
                <w:rFonts w:ascii="Aptos" w:hAnsi="Aptos"/>
                <w:b/>
              </w:rPr>
            </w:pPr>
            <w:r w:rsidRPr="00275BA2">
              <w:rPr>
                <w:rFonts w:ascii="Aptos" w:hAnsi="Aptos"/>
                <w:b/>
              </w:rPr>
              <w:t xml:space="preserve">Cognome </w:t>
            </w:r>
          </w:p>
        </w:tc>
        <w:tc>
          <w:tcPr>
            <w:tcW w:w="1701" w:type="dxa"/>
          </w:tcPr>
          <w:p w14:paraId="2CED256D" w14:textId="67888684" w:rsidR="005A3F4F" w:rsidRPr="00275BA2" w:rsidRDefault="00F07630" w:rsidP="00974F82">
            <w:pPr>
              <w:widowControl/>
              <w:suppressAutoHyphens w:val="0"/>
              <w:jc w:val="center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  <w:bCs/>
              </w:rPr>
              <w:t>Nome</w:t>
            </w:r>
          </w:p>
        </w:tc>
        <w:tc>
          <w:tcPr>
            <w:tcW w:w="3260" w:type="dxa"/>
          </w:tcPr>
          <w:p w14:paraId="20C18E28" w14:textId="71BA4141" w:rsidR="005A3F4F" w:rsidRPr="00275BA2" w:rsidRDefault="00D6599C" w:rsidP="00974F82">
            <w:pPr>
              <w:widowControl/>
              <w:suppressAutoHyphens w:val="0"/>
              <w:jc w:val="center"/>
              <w:rPr>
                <w:rFonts w:ascii="Aptos" w:hAnsi="Aptos"/>
                <w:b/>
              </w:rPr>
            </w:pPr>
            <w:r w:rsidRPr="00275BA2">
              <w:rPr>
                <w:rFonts w:ascii="Aptos" w:hAnsi="Aptos"/>
                <w:b/>
              </w:rPr>
              <w:t>Tipologia di spesa</w:t>
            </w:r>
          </w:p>
        </w:tc>
        <w:tc>
          <w:tcPr>
            <w:tcW w:w="2120" w:type="dxa"/>
          </w:tcPr>
          <w:p w14:paraId="66CC0190" w14:textId="5285FDA5" w:rsidR="00A943FA" w:rsidRPr="00275BA2" w:rsidRDefault="005A3F4F" w:rsidP="002C1973">
            <w:pPr>
              <w:widowControl/>
              <w:suppressAutoHyphens w:val="0"/>
              <w:jc w:val="center"/>
              <w:rPr>
                <w:rFonts w:ascii="Aptos" w:hAnsi="Aptos"/>
                <w:b/>
              </w:rPr>
            </w:pPr>
            <w:r w:rsidRPr="00275BA2">
              <w:rPr>
                <w:rFonts w:ascii="Aptos" w:hAnsi="Aptos"/>
                <w:b/>
              </w:rPr>
              <w:t>Totale spese</w:t>
            </w:r>
          </w:p>
          <w:p w14:paraId="49C1477D" w14:textId="5B83F040" w:rsidR="00BB65FA" w:rsidRPr="00275BA2" w:rsidRDefault="000556A8" w:rsidP="00974F82">
            <w:pPr>
              <w:widowControl/>
              <w:suppressAutoHyphens w:val="0"/>
              <w:jc w:val="center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  <w:bCs/>
              </w:rPr>
              <w:t>(</w:t>
            </w:r>
            <w:r w:rsidR="00A943FA" w:rsidRPr="00275BA2">
              <w:rPr>
                <w:rFonts w:ascii="Aptos" w:hAnsi="Aptos"/>
                <w:b/>
              </w:rPr>
              <w:t xml:space="preserve">al netto rimborso 730 </w:t>
            </w:r>
            <w:r w:rsidR="00A943FA" w:rsidRPr="00275BA2">
              <w:rPr>
                <w:rFonts w:ascii="Aptos" w:hAnsi="Aptos"/>
                <w:b/>
                <w:bCs/>
              </w:rPr>
              <w:t>sport</w:t>
            </w:r>
            <w:r w:rsidR="00A943FA">
              <w:rPr>
                <w:rFonts w:ascii="Aptos" w:hAnsi="Aptos"/>
                <w:b/>
              </w:rPr>
              <w:t xml:space="preserve"> </w:t>
            </w:r>
            <w:r w:rsidR="00A943FA" w:rsidRPr="00275BA2">
              <w:rPr>
                <w:rFonts w:ascii="Aptos" w:hAnsi="Aptos"/>
                <w:b/>
              </w:rPr>
              <w:t>figli</w:t>
            </w:r>
            <w:r>
              <w:rPr>
                <w:rFonts w:ascii="Aptos" w:hAnsi="Aptos"/>
                <w:b/>
                <w:bCs/>
              </w:rPr>
              <w:t>)</w:t>
            </w:r>
          </w:p>
        </w:tc>
      </w:tr>
      <w:tr w:rsidR="005A3F4F" w:rsidRPr="00BB65FA" w14:paraId="0CE79347" w14:textId="77777777" w:rsidTr="00AC1E43">
        <w:tc>
          <w:tcPr>
            <w:tcW w:w="2552" w:type="dxa"/>
          </w:tcPr>
          <w:p w14:paraId="76AF7681" w14:textId="77777777" w:rsidR="005A3F4F" w:rsidRPr="00275BA2" w:rsidRDefault="005A3F4F" w:rsidP="00FE4D39">
            <w:pPr>
              <w:widowControl/>
              <w:suppressAutoHyphens w:val="0"/>
              <w:rPr>
                <w:rFonts w:ascii="Aptos" w:hAnsi="Aptos"/>
              </w:rPr>
            </w:pPr>
          </w:p>
          <w:p w14:paraId="77419B98" w14:textId="77777777" w:rsidR="00412DE4" w:rsidRPr="00275BA2" w:rsidRDefault="00412DE4" w:rsidP="00FE4D39">
            <w:pPr>
              <w:widowControl/>
              <w:suppressAutoHyphens w:val="0"/>
              <w:rPr>
                <w:rFonts w:ascii="Aptos" w:hAnsi="Aptos"/>
              </w:rPr>
            </w:pPr>
          </w:p>
          <w:p w14:paraId="3AA8141A" w14:textId="77777777" w:rsidR="00412DE4" w:rsidRPr="00275BA2" w:rsidRDefault="00412DE4" w:rsidP="00FE4D39">
            <w:pPr>
              <w:widowControl/>
              <w:suppressAutoHyphens w:val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5D17F785" w14:textId="77777777" w:rsidR="005A3F4F" w:rsidRPr="00275BA2" w:rsidRDefault="005A3F4F" w:rsidP="00FE4D39">
            <w:pPr>
              <w:widowControl/>
              <w:suppressAutoHyphens w:val="0"/>
              <w:rPr>
                <w:rFonts w:ascii="Aptos" w:hAnsi="Aptos"/>
              </w:rPr>
            </w:pPr>
          </w:p>
        </w:tc>
        <w:tc>
          <w:tcPr>
            <w:tcW w:w="3260" w:type="dxa"/>
          </w:tcPr>
          <w:p w14:paraId="2F0E74A0" w14:textId="7901C972" w:rsidR="00744E47" w:rsidRPr="00275BA2" w:rsidRDefault="00744E47" w:rsidP="00974F82">
            <w:pPr>
              <w:widowControl/>
              <w:suppressAutoHyphens w:val="0"/>
              <w:jc w:val="both"/>
              <w:rPr>
                <w:rFonts w:ascii="Aptos" w:hAnsi="Aptos"/>
              </w:rPr>
            </w:pPr>
            <w:r w:rsidRPr="00275BA2">
              <w:rPr>
                <w:rFonts w:ascii="Aptos" w:hAnsi="Aptos"/>
              </w:rPr>
              <w:t xml:space="preserve">□ biglietti e/o abbonamenti </w:t>
            </w:r>
            <w:r w:rsidR="00974F82" w:rsidRPr="00275BA2">
              <w:rPr>
                <w:rFonts w:ascii="Aptos" w:hAnsi="Aptos"/>
              </w:rPr>
              <w:t xml:space="preserve">      </w:t>
            </w:r>
            <w:r w:rsidRPr="00275BA2">
              <w:rPr>
                <w:rFonts w:ascii="Aptos" w:hAnsi="Aptos"/>
              </w:rPr>
              <w:t>cinema, teatro, musei</w:t>
            </w:r>
            <w:r w:rsidR="00021EE3" w:rsidRPr="00275BA2">
              <w:rPr>
                <w:rFonts w:ascii="Aptos" w:hAnsi="Aptos"/>
              </w:rPr>
              <w:t>, concerti</w:t>
            </w:r>
          </w:p>
          <w:p w14:paraId="589CE17C" w14:textId="668FE801" w:rsidR="00744E47" w:rsidRPr="00275BA2" w:rsidRDefault="00744E47" w:rsidP="00974F82">
            <w:pPr>
              <w:widowControl/>
              <w:suppressAutoHyphens w:val="0"/>
              <w:jc w:val="both"/>
              <w:rPr>
                <w:rFonts w:ascii="Aptos" w:hAnsi="Aptos"/>
              </w:rPr>
            </w:pPr>
            <w:r w:rsidRPr="00275BA2">
              <w:rPr>
                <w:rFonts w:ascii="Aptos" w:hAnsi="Aptos"/>
              </w:rPr>
              <w:t xml:space="preserve">□ </w:t>
            </w:r>
            <w:r w:rsidR="009370F3" w:rsidRPr="00275BA2">
              <w:rPr>
                <w:rFonts w:ascii="Aptos" w:hAnsi="Aptos"/>
              </w:rPr>
              <w:t>libri e/o abbonamenti riviste</w:t>
            </w:r>
          </w:p>
          <w:p w14:paraId="05942432" w14:textId="2BF657DD" w:rsidR="005A3F4F" w:rsidRPr="00275BA2" w:rsidRDefault="00744E47" w:rsidP="00974F82">
            <w:pPr>
              <w:widowControl/>
              <w:suppressAutoHyphens w:val="0"/>
              <w:jc w:val="both"/>
              <w:rPr>
                <w:rFonts w:ascii="Aptos" w:hAnsi="Aptos"/>
              </w:rPr>
            </w:pPr>
            <w:r w:rsidRPr="00275BA2">
              <w:rPr>
                <w:rFonts w:ascii="Aptos" w:hAnsi="Aptos"/>
              </w:rPr>
              <w:t xml:space="preserve">□ </w:t>
            </w:r>
            <w:r w:rsidR="009370F3" w:rsidRPr="00275BA2">
              <w:rPr>
                <w:rFonts w:ascii="Aptos" w:hAnsi="Aptos"/>
              </w:rPr>
              <w:t xml:space="preserve">palestra </w:t>
            </w:r>
            <w:r w:rsidR="00974F82" w:rsidRPr="00275BA2">
              <w:rPr>
                <w:rFonts w:ascii="Aptos" w:hAnsi="Aptos"/>
              </w:rPr>
              <w:t xml:space="preserve">e/o centro sportivo </w:t>
            </w:r>
          </w:p>
        </w:tc>
        <w:tc>
          <w:tcPr>
            <w:tcW w:w="2120" w:type="dxa"/>
          </w:tcPr>
          <w:p w14:paraId="1F3D475E" w14:textId="77777777" w:rsidR="005A3F4F" w:rsidRPr="00275BA2" w:rsidRDefault="005A3F4F" w:rsidP="00FE4D39">
            <w:pPr>
              <w:widowControl/>
              <w:suppressAutoHyphens w:val="0"/>
              <w:rPr>
                <w:rFonts w:ascii="Aptos" w:hAnsi="Aptos"/>
              </w:rPr>
            </w:pPr>
          </w:p>
        </w:tc>
      </w:tr>
      <w:tr w:rsidR="005A3F4F" w:rsidRPr="00BB65FA" w14:paraId="08B295FE" w14:textId="77777777" w:rsidTr="00AC1E43">
        <w:tc>
          <w:tcPr>
            <w:tcW w:w="2552" w:type="dxa"/>
          </w:tcPr>
          <w:p w14:paraId="2B09D220" w14:textId="77777777" w:rsidR="005A3F4F" w:rsidRPr="00275BA2" w:rsidRDefault="005A3F4F" w:rsidP="00FE4D39">
            <w:pPr>
              <w:widowControl/>
              <w:suppressAutoHyphens w:val="0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32CEEC78" w14:textId="77777777" w:rsidR="005A3F4F" w:rsidRPr="00275BA2" w:rsidRDefault="005A3F4F" w:rsidP="00FE4D39">
            <w:pPr>
              <w:widowControl/>
              <w:suppressAutoHyphens w:val="0"/>
              <w:rPr>
                <w:rFonts w:ascii="Aptos" w:hAnsi="Aptos"/>
              </w:rPr>
            </w:pPr>
          </w:p>
          <w:p w14:paraId="47527F13" w14:textId="77777777" w:rsidR="005A3F4F" w:rsidRPr="00275BA2" w:rsidRDefault="005A3F4F" w:rsidP="00FE4D39">
            <w:pPr>
              <w:widowControl/>
              <w:suppressAutoHyphens w:val="0"/>
              <w:rPr>
                <w:rFonts w:ascii="Aptos" w:hAnsi="Aptos"/>
              </w:rPr>
            </w:pPr>
          </w:p>
          <w:p w14:paraId="42E1E0AE" w14:textId="77777777" w:rsidR="005A3F4F" w:rsidRPr="00275BA2" w:rsidRDefault="005A3F4F" w:rsidP="00FE4D39">
            <w:pPr>
              <w:widowControl/>
              <w:suppressAutoHyphens w:val="0"/>
              <w:rPr>
                <w:rFonts w:ascii="Aptos" w:hAnsi="Aptos"/>
              </w:rPr>
            </w:pPr>
          </w:p>
        </w:tc>
        <w:tc>
          <w:tcPr>
            <w:tcW w:w="3260" w:type="dxa"/>
          </w:tcPr>
          <w:p w14:paraId="4472E15F" w14:textId="6E42F4CC" w:rsidR="00974F82" w:rsidRPr="00275BA2" w:rsidRDefault="00974F82" w:rsidP="00974F82">
            <w:pPr>
              <w:widowControl/>
              <w:suppressAutoHyphens w:val="0"/>
              <w:jc w:val="both"/>
              <w:rPr>
                <w:rFonts w:ascii="Aptos" w:hAnsi="Aptos"/>
              </w:rPr>
            </w:pPr>
            <w:r w:rsidRPr="00275BA2">
              <w:rPr>
                <w:rFonts w:ascii="Aptos" w:hAnsi="Aptos"/>
              </w:rPr>
              <w:t>□ biglietti e/o abbonamenti cinema, teatro, musei</w:t>
            </w:r>
            <w:r w:rsidR="00021EE3" w:rsidRPr="00275BA2">
              <w:rPr>
                <w:rFonts w:ascii="Aptos" w:hAnsi="Aptos"/>
              </w:rPr>
              <w:t>, concerti</w:t>
            </w:r>
          </w:p>
          <w:p w14:paraId="063CDA9F" w14:textId="77777777" w:rsidR="00974F82" w:rsidRPr="00275BA2" w:rsidRDefault="00974F82" w:rsidP="00974F82">
            <w:pPr>
              <w:widowControl/>
              <w:suppressAutoHyphens w:val="0"/>
              <w:jc w:val="both"/>
              <w:rPr>
                <w:rFonts w:ascii="Aptos" w:hAnsi="Aptos"/>
              </w:rPr>
            </w:pPr>
            <w:r w:rsidRPr="00275BA2">
              <w:rPr>
                <w:rFonts w:ascii="Aptos" w:hAnsi="Aptos"/>
              </w:rPr>
              <w:t>□ libri e/o abbonamenti riviste</w:t>
            </w:r>
          </w:p>
          <w:p w14:paraId="6E7558D0" w14:textId="679BC8D2" w:rsidR="005A3F4F" w:rsidRPr="00275BA2" w:rsidRDefault="00974F82" w:rsidP="00974F82">
            <w:pPr>
              <w:widowControl/>
              <w:suppressAutoHyphens w:val="0"/>
              <w:jc w:val="both"/>
              <w:rPr>
                <w:rFonts w:ascii="Aptos" w:hAnsi="Aptos"/>
              </w:rPr>
            </w:pPr>
            <w:r w:rsidRPr="00275BA2">
              <w:rPr>
                <w:rFonts w:ascii="Aptos" w:hAnsi="Aptos"/>
              </w:rPr>
              <w:t>□ palestra e/o centro sportivo</w:t>
            </w:r>
          </w:p>
        </w:tc>
        <w:tc>
          <w:tcPr>
            <w:tcW w:w="2120" w:type="dxa"/>
          </w:tcPr>
          <w:p w14:paraId="26DD0918" w14:textId="77777777" w:rsidR="005A3F4F" w:rsidRPr="00275BA2" w:rsidRDefault="005A3F4F" w:rsidP="00FE4D39">
            <w:pPr>
              <w:widowControl/>
              <w:suppressAutoHyphens w:val="0"/>
              <w:rPr>
                <w:rFonts w:ascii="Aptos" w:hAnsi="Aptos"/>
              </w:rPr>
            </w:pPr>
          </w:p>
        </w:tc>
      </w:tr>
    </w:tbl>
    <w:p w14:paraId="77183696" w14:textId="77777777" w:rsidR="000A6866" w:rsidRDefault="000A6866" w:rsidP="00DE79BD">
      <w:pPr>
        <w:widowControl/>
        <w:suppressAutoHyphens w:val="0"/>
        <w:rPr>
          <w:rFonts w:ascii="Book Antiqua" w:hAnsi="Book Antiqua" w:cstheme="minorHAnsi"/>
          <w:b/>
          <w:bCs/>
        </w:rPr>
      </w:pPr>
      <w:bookmarkStart w:id="5" w:name="_Hlk116472334"/>
      <w:bookmarkEnd w:id="4"/>
    </w:p>
    <w:p w14:paraId="280E453F" w14:textId="77777777" w:rsidR="007B6BA1" w:rsidRDefault="007B6BA1" w:rsidP="00DE79BD">
      <w:pPr>
        <w:widowControl/>
        <w:suppressAutoHyphens w:val="0"/>
        <w:rPr>
          <w:rFonts w:ascii="Book Antiqua" w:hAnsi="Book Antiqua" w:cstheme="minorHAnsi"/>
          <w:b/>
          <w:bCs/>
        </w:rPr>
      </w:pPr>
    </w:p>
    <w:p w14:paraId="3A2CC986" w14:textId="0C7BE633" w:rsidR="00194375" w:rsidRPr="00566E14" w:rsidRDefault="00A55A7C" w:rsidP="009C54C4">
      <w:pPr>
        <w:autoSpaceDN w:val="0"/>
        <w:spacing w:line="276" w:lineRule="auto"/>
        <w:rPr>
          <w:rFonts w:ascii="Aptos" w:eastAsia="Calibri" w:hAnsi="Aptos" w:cs="Calibri"/>
          <w:b/>
          <w:sz w:val="28"/>
          <w:szCs w:val="28"/>
        </w:rPr>
      </w:pPr>
      <w:r w:rsidRPr="00566E14">
        <w:rPr>
          <w:rFonts w:ascii="Aptos" w:eastAsia="Calibri" w:hAnsi="Aptos" w:cs="Calibri"/>
          <w:b/>
          <w:sz w:val="28"/>
          <w:szCs w:val="28"/>
        </w:rPr>
        <w:t>Iniziative a sostegno della salute e per spese veterinarie</w:t>
      </w:r>
    </w:p>
    <w:p w14:paraId="5C273DD3" w14:textId="0041EF0C" w:rsidR="00A55A7C" w:rsidRPr="00566E14" w:rsidRDefault="00A44B63" w:rsidP="00DF4EDD">
      <w:pPr>
        <w:autoSpaceDN w:val="0"/>
        <w:jc w:val="both"/>
        <w:rPr>
          <w:rFonts w:ascii="Aptos" w:eastAsia="Calibri" w:hAnsi="Aptos" w:cs="Calibri"/>
          <w:sz w:val="22"/>
          <w:szCs w:val="22"/>
        </w:rPr>
      </w:pPr>
      <w:r w:rsidRPr="00566E14">
        <w:rPr>
          <w:rFonts w:ascii="Aptos" w:eastAsia="Calibri" w:hAnsi="Aptos" w:cs="Calibri"/>
          <w:sz w:val="22"/>
          <w:szCs w:val="22"/>
        </w:rPr>
        <w:t xml:space="preserve">Spese per </w:t>
      </w:r>
      <w:r w:rsidR="00A55A7C" w:rsidRPr="00566E14">
        <w:rPr>
          <w:rFonts w:ascii="Aptos" w:eastAsia="Calibri" w:hAnsi="Aptos" w:cs="Calibri"/>
          <w:sz w:val="22"/>
          <w:szCs w:val="22"/>
        </w:rPr>
        <w:t>polizza sanitaria integrativa, prestazioni mediche, spese/polizze veterinarie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3260"/>
        <w:gridCol w:w="2120"/>
      </w:tblGrid>
      <w:tr w:rsidR="00240BAE" w:rsidRPr="008F0750" w14:paraId="3222870C" w14:textId="77777777" w:rsidTr="009C54C4">
        <w:tc>
          <w:tcPr>
            <w:tcW w:w="2547" w:type="dxa"/>
            <w:vAlign w:val="center"/>
          </w:tcPr>
          <w:p w14:paraId="7531B23B" w14:textId="2CB0EFC7" w:rsidR="00240BAE" w:rsidRPr="00275BA2" w:rsidRDefault="00240BAE" w:rsidP="00142FFF">
            <w:pPr>
              <w:widowControl/>
              <w:suppressAutoHyphens w:val="0"/>
              <w:jc w:val="center"/>
              <w:rPr>
                <w:rFonts w:ascii="Aptos" w:hAnsi="Aptos"/>
                <w:b/>
              </w:rPr>
            </w:pPr>
            <w:bookmarkStart w:id="6" w:name="_Hlk182817723"/>
            <w:r w:rsidRPr="00275BA2">
              <w:rPr>
                <w:rFonts w:ascii="Aptos" w:hAnsi="Aptos"/>
                <w:b/>
              </w:rPr>
              <w:t xml:space="preserve">Cognome </w:t>
            </w:r>
          </w:p>
        </w:tc>
        <w:tc>
          <w:tcPr>
            <w:tcW w:w="1701" w:type="dxa"/>
            <w:vAlign w:val="center"/>
          </w:tcPr>
          <w:p w14:paraId="0E8F84DC" w14:textId="1DE7C242" w:rsidR="00240BAE" w:rsidRPr="00275BA2" w:rsidRDefault="00E4433A" w:rsidP="00142FFF">
            <w:pPr>
              <w:widowControl/>
              <w:suppressAutoHyphens w:val="0"/>
              <w:jc w:val="center"/>
              <w:rPr>
                <w:rFonts w:ascii="Aptos" w:hAnsi="Aptos"/>
                <w:b/>
              </w:rPr>
            </w:pPr>
            <w:r w:rsidRPr="00275BA2">
              <w:rPr>
                <w:rFonts w:ascii="Aptos" w:hAnsi="Aptos"/>
                <w:b/>
                <w:bCs/>
              </w:rPr>
              <w:t>Nome</w:t>
            </w:r>
          </w:p>
        </w:tc>
        <w:tc>
          <w:tcPr>
            <w:tcW w:w="3260" w:type="dxa"/>
            <w:vAlign w:val="center"/>
          </w:tcPr>
          <w:p w14:paraId="32E8B67A" w14:textId="77F2E010" w:rsidR="00240BAE" w:rsidRPr="00275BA2" w:rsidRDefault="00142FFF" w:rsidP="00142FFF">
            <w:pPr>
              <w:widowControl/>
              <w:suppressAutoHyphens w:val="0"/>
              <w:jc w:val="center"/>
              <w:rPr>
                <w:rFonts w:ascii="Aptos" w:hAnsi="Aptos"/>
                <w:b/>
              </w:rPr>
            </w:pPr>
            <w:r w:rsidRPr="00275BA2">
              <w:rPr>
                <w:rFonts w:ascii="Aptos" w:hAnsi="Aptos"/>
                <w:b/>
              </w:rPr>
              <w:t>Tipologia di spesa</w:t>
            </w:r>
          </w:p>
        </w:tc>
        <w:tc>
          <w:tcPr>
            <w:tcW w:w="2120" w:type="dxa"/>
            <w:vAlign w:val="center"/>
          </w:tcPr>
          <w:p w14:paraId="697E17F9" w14:textId="7AD55608" w:rsidR="000A6866" w:rsidRPr="00275BA2" w:rsidRDefault="00240BAE" w:rsidP="00142FFF">
            <w:pPr>
              <w:widowControl/>
              <w:suppressAutoHyphens w:val="0"/>
              <w:jc w:val="center"/>
              <w:rPr>
                <w:rFonts w:ascii="Aptos" w:hAnsi="Aptos"/>
                <w:b/>
              </w:rPr>
            </w:pPr>
            <w:r w:rsidRPr="00275BA2">
              <w:rPr>
                <w:rFonts w:ascii="Aptos" w:hAnsi="Aptos"/>
                <w:b/>
              </w:rPr>
              <w:t>Totale spese</w:t>
            </w:r>
          </w:p>
          <w:p w14:paraId="23F96849" w14:textId="7CCDF8BC" w:rsidR="00BB65FA" w:rsidRPr="00275BA2" w:rsidRDefault="000A6866" w:rsidP="00142FFF">
            <w:pPr>
              <w:widowControl/>
              <w:suppressAutoHyphens w:val="0"/>
              <w:jc w:val="center"/>
              <w:rPr>
                <w:rFonts w:ascii="Aptos" w:hAnsi="Aptos"/>
                <w:b/>
              </w:rPr>
            </w:pPr>
            <w:r w:rsidRPr="00275BA2">
              <w:rPr>
                <w:rFonts w:ascii="Aptos" w:hAnsi="Aptos"/>
                <w:b/>
              </w:rPr>
              <w:t>(al netto rimborso 730)</w:t>
            </w:r>
          </w:p>
        </w:tc>
      </w:tr>
      <w:tr w:rsidR="00240BAE" w:rsidRPr="008F0750" w14:paraId="0A612FFE" w14:textId="77777777" w:rsidTr="00AC1E43">
        <w:tc>
          <w:tcPr>
            <w:tcW w:w="2547" w:type="dxa"/>
          </w:tcPr>
          <w:p w14:paraId="71A3989F" w14:textId="77777777" w:rsidR="00240BAE" w:rsidRPr="00275BA2" w:rsidRDefault="00240BAE" w:rsidP="00FE4D39">
            <w:pPr>
              <w:widowControl/>
              <w:suppressAutoHyphens w:val="0"/>
              <w:rPr>
                <w:rFonts w:ascii="Aptos" w:hAnsi="Aptos"/>
                <w:highlight w:val="yellow"/>
              </w:rPr>
            </w:pPr>
          </w:p>
          <w:p w14:paraId="2C22ED9F" w14:textId="77777777" w:rsidR="00240BAE" w:rsidRPr="00275BA2" w:rsidRDefault="00240BAE" w:rsidP="00FE4D39">
            <w:pPr>
              <w:widowControl/>
              <w:suppressAutoHyphens w:val="0"/>
              <w:rPr>
                <w:rFonts w:ascii="Aptos" w:hAnsi="Aptos"/>
                <w:highlight w:val="yellow"/>
              </w:rPr>
            </w:pPr>
          </w:p>
          <w:p w14:paraId="5302A8EE" w14:textId="77777777" w:rsidR="00240BAE" w:rsidRPr="00275BA2" w:rsidRDefault="00240BAE" w:rsidP="00FE4D39">
            <w:pPr>
              <w:widowControl/>
              <w:suppressAutoHyphens w:val="0"/>
              <w:rPr>
                <w:rFonts w:ascii="Aptos" w:hAnsi="Aptos"/>
                <w:highlight w:val="yellow"/>
              </w:rPr>
            </w:pPr>
          </w:p>
        </w:tc>
        <w:tc>
          <w:tcPr>
            <w:tcW w:w="1701" w:type="dxa"/>
          </w:tcPr>
          <w:p w14:paraId="281786D5" w14:textId="77777777" w:rsidR="00240BAE" w:rsidRPr="00275BA2" w:rsidRDefault="00240BAE" w:rsidP="00FE4D39">
            <w:pPr>
              <w:widowControl/>
              <w:suppressAutoHyphens w:val="0"/>
              <w:rPr>
                <w:rFonts w:ascii="Aptos" w:hAnsi="Aptos"/>
                <w:highlight w:val="yellow"/>
              </w:rPr>
            </w:pPr>
          </w:p>
        </w:tc>
        <w:tc>
          <w:tcPr>
            <w:tcW w:w="3260" w:type="dxa"/>
          </w:tcPr>
          <w:p w14:paraId="25C08D6E" w14:textId="1B85A363" w:rsidR="00142FFF" w:rsidRPr="00275BA2" w:rsidRDefault="00142FFF" w:rsidP="00142FFF">
            <w:pPr>
              <w:widowControl/>
              <w:suppressAutoHyphens w:val="0"/>
              <w:jc w:val="both"/>
              <w:rPr>
                <w:rFonts w:ascii="Aptos" w:hAnsi="Aptos"/>
              </w:rPr>
            </w:pPr>
            <w:r w:rsidRPr="00275BA2">
              <w:rPr>
                <w:rFonts w:ascii="Aptos" w:hAnsi="Aptos"/>
                <w:b/>
              </w:rPr>
              <w:t xml:space="preserve">□ </w:t>
            </w:r>
            <w:r w:rsidRPr="00275BA2">
              <w:rPr>
                <w:rFonts w:ascii="Aptos" w:hAnsi="Aptos"/>
              </w:rPr>
              <w:t xml:space="preserve">polizza assicurativa sanitaria </w:t>
            </w:r>
            <w:r w:rsidR="008D2178" w:rsidRPr="00275BA2">
              <w:rPr>
                <w:rFonts w:ascii="Aptos" w:hAnsi="Aptos"/>
              </w:rPr>
              <w:t>estesa a familiare</w:t>
            </w:r>
          </w:p>
          <w:p w14:paraId="66FE6A4F" w14:textId="11DABDF0" w:rsidR="00142FFF" w:rsidRPr="00275BA2" w:rsidRDefault="00142FFF" w:rsidP="00142FFF">
            <w:pPr>
              <w:widowControl/>
              <w:suppressAutoHyphens w:val="0"/>
              <w:jc w:val="both"/>
              <w:rPr>
                <w:rFonts w:ascii="Aptos" w:hAnsi="Aptos"/>
              </w:rPr>
            </w:pPr>
            <w:r w:rsidRPr="00275BA2">
              <w:rPr>
                <w:rFonts w:ascii="Aptos" w:hAnsi="Aptos"/>
                <w:b/>
              </w:rPr>
              <w:t xml:space="preserve">□ </w:t>
            </w:r>
            <w:r w:rsidRPr="00275BA2">
              <w:rPr>
                <w:rFonts w:ascii="Aptos" w:hAnsi="Aptos"/>
              </w:rPr>
              <w:t>prestazioni mediche</w:t>
            </w:r>
            <w:r w:rsidR="00021EE3" w:rsidRPr="00275BA2">
              <w:rPr>
                <w:rFonts w:ascii="Aptos" w:hAnsi="Aptos"/>
              </w:rPr>
              <w:t xml:space="preserve">, </w:t>
            </w:r>
            <w:r w:rsidRPr="00275BA2">
              <w:rPr>
                <w:rFonts w:ascii="Aptos" w:hAnsi="Aptos"/>
              </w:rPr>
              <w:t>esami diagnostici</w:t>
            </w:r>
            <w:r w:rsidR="00021EE3" w:rsidRPr="00275BA2">
              <w:rPr>
                <w:rFonts w:ascii="Aptos" w:hAnsi="Aptos"/>
              </w:rPr>
              <w:t>, odontoiatria</w:t>
            </w:r>
          </w:p>
          <w:p w14:paraId="52F3424D" w14:textId="511BB5AC" w:rsidR="00240BAE" w:rsidRPr="00275BA2" w:rsidRDefault="00142FFF" w:rsidP="00142FFF">
            <w:pPr>
              <w:widowControl/>
              <w:suppressAutoHyphens w:val="0"/>
              <w:jc w:val="both"/>
              <w:rPr>
                <w:rFonts w:ascii="Aptos" w:hAnsi="Aptos"/>
              </w:rPr>
            </w:pPr>
            <w:r w:rsidRPr="00275BA2">
              <w:rPr>
                <w:rFonts w:ascii="Aptos" w:hAnsi="Aptos"/>
                <w:b/>
              </w:rPr>
              <w:t xml:space="preserve">□ </w:t>
            </w:r>
            <w:r w:rsidRPr="00275BA2">
              <w:rPr>
                <w:rFonts w:ascii="Aptos" w:hAnsi="Aptos"/>
              </w:rPr>
              <w:t>spese veterinarie e polizze assicurative per animali domestici.</w:t>
            </w:r>
          </w:p>
        </w:tc>
        <w:tc>
          <w:tcPr>
            <w:tcW w:w="2120" w:type="dxa"/>
          </w:tcPr>
          <w:p w14:paraId="59436AB3" w14:textId="77777777" w:rsidR="00240BAE" w:rsidRPr="00275BA2" w:rsidRDefault="00240BAE" w:rsidP="00FE4D39">
            <w:pPr>
              <w:widowControl/>
              <w:suppressAutoHyphens w:val="0"/>
              <w:rPr>
                <w:rFonts w:ascii="Aptos" w:hAnsi="Aptos"/>
                <w:highlight w:val="yellow"/>
              </w:rPr>
            </w:pPr>
          </w:p>
        </w:tc>
      </w:tr>
      <w:tr w:rsidR="00240BAE" w:rsidRPr="008F0750" w14:paraId="1796F9AB" w14:textId="77777777" w:rsidTr="00AC1E43">
        <w:tc>
          <w:tcPr>
            <w:tcW w:w="2547" w:type="dxa"/>
          </w:tcPr>
          <w:p w14:paraId="4D7AEA61" w14:textId="77777777" w:rsidR="00240BAE" w:rsidRPr="00275BA2" w:rsidRDefault="00240BAE" w:rsidP="00FE4D39">
            <w:pPr>
              <w:widowControl/>
              <w:suppressAutoHyphens w:val="0"/>
              <w:rPr>
                <w:rFonts w:ascii="Aptos" w:hAnsi="Aptos"/>
                <w:highlight w:val="yellow"/>
              </w:rPr>
            </w:pPr>
          </w:p>
        </w:tc>
        <w:tc>
          <w:tcPr>
            <w:tcW w:w="1701" w:type="dxa"/>
          </w:tcPr>
          <w:p w14:paraId="7F7E7389" w14:textId="77777777" w:rsidR="00240BAE" w:rsidRPr="00275BA2" w:rsidRDefault="00240BAE" w:rsidP="00FE4D39">
            <w:pPr>
              <w:widowControl/>
              <w:suppressAutoHyphens w:val="0"/>
              <w:rPr>
                <w:rFonts w:ascii="Aptos" w:hAnsi="Aptos"/>
                <w:highlight w:val="yellow"/>
              </w:rPr>
            </w:pPr>
          </w:p>
          <w:p w14:paraId="312348FB" w14:textId="77777777" w:rsidR="00240BAE" w:rsidRPr="00275BA2" w:rsidRDefault="00240BAE" w:rsidP="00FE4D39">
            <w:pPr>
              <w:widowControl/>
              <w:suppressAutoHyphens w:val="0"/>
              <w:rPr>
                <w:rFonts w:ascii="Aptos" w:hAnsi="Aptos"/>
                <w:highlight w:val="yellow"/>
              </w:rPr>
            </w:pPr>
          </w:p>
          <w:p w14:paraId="31B3828D" w14:textId="77777777" w:rsidR="00240BAE" w:rsidRPr="00275BA2" w:rsidRDefault="00240BAE" w:rsidP="00FE4D39">
            <w:pPr>
              <w:widowControl/>
              <w:suppressAutoHyphens w:val="0"/>
              <w:rPr>
                <w:rFonts w:ascii="Aptos" w:hAnsi="Aptos"/>
                <w:highlight w:val="yellow"/>
              </w:rPr>
            </w:pPr>
          </w:p>
        </w:tc>
        <w:tc>
          <w:tcPr>
            <w:tcW w:w="3260" w:type="dxa"/>
          </w:tcPr>
          <w:p w14:paraId="2CD87863" w14:textId="1667EF3C" w:rsidR="00142FFF" w:rsidRPr="00275BA2" w:rsidRDefault="00142FFF" w:rsidP="00142FFF">
            <w:pPr>
              <w:widowControl/>
              <w:suppressAutoHyphens w:val="0"/>
              <w:jc w:val="both"/>
              <w:rPr>
                <w:rFonts w:ascii="Aptos" w:hAnsi="Aptos"/>
              </w:rPr>
            </w:pPr>
            <w:r w:rsidRPr="00275BA2">
              <w:rPr>
                <w:rFonts w:ascii="Aptos" w:hAnsi="Aptos"/>
                <w:b/>
              </w:rPr>
              <w:t xml:space="preserve">□ </w:t>
            </w:r>
            <w:r w:rsidRPr="00275BA2">
              <w:rPr>
                <w:rFonts w:ascii="Aptos" w:hAnsi="Aptos"/>
              </w:rPr>
              <w:t xml:space="preserve">polizza assicurativa sanitaria </w:t>
            </w:r>
            <w:r w:rsidR="008D2178" w:rsidRPr="00275BA2">
              <w:rPr>
                <w:rFonts w:ascii="Aptos" w:hAnsi="Aptos"/>
              </w:rPr>
              <w:t>estesa a familiare</w:t>
            </w:r>
          </w:p>
          <w:p w14:paraId="078F3F1E" w14:textId="783EF74C" w:rsidR="00142FFF" w:rsidRPr="00275BA2" w:rsidRDefault="00142FFF" w:rsidP="00142FFF">
            <w:pPr>
              <w:widowControl/>
              <w:suppressAutoHyphens w:val="0"/>
              <w:jc w:val="both"/>
              <w:rPr>
                <w:rFonts w:ascii="Aptos" w:hAnsi="Aptos"/>
              </w:rPr>
            </w:pPr>
            <w:r w:rsidRPr="00275BA2">
              <w:rPr>
                <w:rFonts w:ascii="Aptos" w:hAnsi="Aptos"/>
                <w:b/>
              </w:rPr>
              <w:t xml:space="preserve">□ </w:t>
            </w:r>
            <w:r w:rsidRPr="00275BA2">
              <w:rPr>
                <w:rFonts w:ascii="Aptos" w:hAnsi="Aptos"/>
              </w:rPr>
              <w:t>prestazioni mediche o esami diagnostici</w:t>
            </w:r>
            <w:r w:rsidR="00021EE3" w:rsidRPr="00275BA2">
              <w:rPr>
                <w:rFonts w:ascii="Aptos" w:hAnsi="Aptos"/>
              </w:rPr>
              <w:t>, odontoiatria</w:t>
            </w:r>
          </w:p>
          <w:p w14:paraId="4EA42BFF" w14:textId="00780D1E" w:rsidR="00240BAE" w:rsidRPr="00275BA2" w:rsidRDefault="00142FFF" w:rsidP="00142FFF">
            <w:pPr>
              <w:widowControl/>
              <w:suppressAutoHyphens w:val="0"/>
              <w:jc w:val="both"/>
              <w:rPr>
                <w:rFonts w:ascii="Aptos" w:hAnsi="Aptos"/>
              </w:rPr>
            </w:pPr>
            <w:r w:rsidRPr="00275BA2">
              <w:rPr>
                <w:rFonts w:ascii="Aptos" w:hAnsi="Aptos"/>
                <w:b/>
              </w:rPr>
              <w:t xml:space="preserve">□ </w:t>
            </w:r>
            <w:r w:rsidRPr="00275BA2">
              <w:rPr>
                <w:rFonts w:ascii="Aptos" w:hAnsi="Aptos"/>
              </w:rPr>
              <w:t>spese veterinarie e polizze assicurative per animali domestici.</w:t>
            </w:r>
          </w:p>
        </w:tc>
        <w:tc>
          <w:tcPr>
            <w:tcW w:w="2120" w:type="dxa"/>
          </w:tcPr>
          <w:p w14:paraId="0B38A823" w14:textId="77777777" w:rsidR="00240BAE" w:rsidRPr="00275BA2" w:rsidRDefault="00240BAE" w:rsidP="00FE4D39">
            <w:pPr>
              <w:widowControl/>
              <w:suppressAutoHyphens w:val="0"/>
              <w:rPr>
                <w:rFonts w:ascii="Aptos" w:hAnsi="Aptos"/>
                <w:highlight w:val="yellow"/>
              </w:rPr>
            </w:pPr>
          </w:p>
        </w:tc>
      </w:tr>
      <w:bookmarkEnd w:id="5"/>
      <w:bookmarkEnd w:id="6"/>
    </w:tbl>
    <w:p w14:paraId="6D039D52" w14:textId="77777777" w:rsidR="001B7AEC" w:rsidRDefault="001B7AEC" w:rsidP="00B87908">
      <w:pPr>
        <w:jc w:val="both"/>
        <w:rPr>
          <w:rFonts w:ascii="Book Antiqua" w:hAnsi="Book Antiqua" w:cstheme="minorHAnsi"/>
        </w:rPr>
      </w:pPr>
    </w:p>
    <w:p w14:paraId="74D8A610" w14:textId="6562264F" w:rsidR="00AA1BA8" w:rsidRPr="009C54C4" w:rsidRDefault="00AA1BA8" w:rsidP="00B87908">
      <w:pPr>
        <w:jc w:val="both"/>
        <w:rPr>
          <w:rFonts w:ascii="Aptos" w:hAnsi="Aptos" w:cstheme="minorHAnsi"/>
          <w:sz w:val="18"/>
          <w:szCs w:val="18"/>
        </w:rPr>
      </w:pPr>
      <w:r w:rsidRPr="00566E14">
        <w:rPr>
          <w:rFonts w:ascii="Aptos" w:hAnsi="Aptos" w:cstheme="minorHAnsi"/>
          <w:i/>
          <w:sz w:val="18"/>
          <w:szCs w:val="18"/>
        </w:rPr>
        <w:t>N.B. Le ricevute o fatture esenti da iva ai sensi dell’art. 10 del D.P.R. n. 633 del 26.10.1972, di importo superiore a € 77,47, devono essere, obbligatoriamente, munite di marca da bollo da € 2,00 come previsto dal D.P.R. n. 642 del 1972 e ss.mm. (salvo pagamento in modo virtuale).</w:t>
      </w:r>
      <w:r w:rsidRPr="00566E14">
        <w:rPr>
          <w:rFonts w:ascii="Aptos" w:hAnsi="Aptos" w:cstheme="minorHAnsi"/>
          <w:sz w:val="18"/>
          <w:szCs w:val="18"/>
        </w:rPr>
        <w:t xml:space="preserve"> </w:t>
      </w:r>
    </w:p>
    <w:p w14:paraId="133E842D" w14:textId="0D0A1BD3" w:rsidR="008C3B84" w:rsidRPr="00566E14" w:rsidRDefault="008C3B84" w:rsidP="008C3B84">
      <w:pPr>
        <w:widowControl/>
        <w:suppressAutoHyphens w:val="0"/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lang w:eastAsia="it-IT" w:bidi="ar-SA"/>
        </w:rPr>
      </w:pPr>
      <w:r w:rsidRPr="00566E14">
        <w:rPr>
          <w:rFonts w:ascii="Aptos" w:eastAsia="Times New Roman" w:hAnsi="Aptos" w:cs="Times New Roman"/>
          <w:b/>
          <w:lang w:eastAsia="it-IT" w:bidi="ar-SA"/>
        </w:rPr>
        <w:t xml:space="preserve">Superamento </w:t>
      </w:r>
      <w:r w:rsidR="00F022FC" w:rsidRPr="00566E14">
        <w:rPr>
          <w:rFonts w:ascii="Aptos" w:eastAsia="Times New Roman" w:hAnsi="Aptos" w:cs="Times New Roman"/>
          <w:b/>
          <w:lang w:eastAsia="it-IT" w:bidi="ar-SA"/>
        </w:rPr>
        <w:t xml:space="preserve">della </w:t>
      </w:r>
      <w:r w:rsidRPr="00566E14">
        <w:rPr>
          <w:rFonts w:ascii="Aptos" w:eastAsia="Times New Roman" w:hAnsi="Aptos" w:cs="Times New Roman"/>
          <w:b/>
          <w:lang w:eastAsia="it-IT" w:bidi="ar-SA"/>
        </w:rPr>
        <w:t xml:space="preserve">soglia di tassazione </w:t>
      </w:r>
      <w:r w:rsidR="009C54C4">
        <w:rPr>
          <w:rFonts w:ascii="Aptos" w:eastAsia="Times New Roman" w:hAnsi="Aptos" w:cs="Times New Roman"/>
          <w:b/>
          <w:bCs/>
          <w:lang w:eastAsia="it-IT" w:bidi="ar-SA"/>
        </w:rPr>
        <w:br/>
      </w:r>
      <w:r w:rsidR="009C54C4" w:rsidRPr="009C54C4">
        <w:rPr>
          <w:rFonts w:ascii="Aptos" w:eastAsia="Times New Roman" w:hAnsi="Aptos" w:cs="Times New Roman"/>
          <w:u w:val="single"/>
          <w:lang w:eastAsia="it-IT" w:bidi="ar-SA"/>
        </w:rPr>
        <w:t>(da compilare sempre)</w:t>
      </w:r>
    </w:p>
    <w:p w14:paraId="606163E0" w14:textId="50BAE70C" w:rsidR="008C3B84" w:rsidRPr="00566E14" w:rsidRDefault="008C3B84" w:rsidP="00AC1E43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ptos" w:eastAsia="Times New Roman" w:hAnsi="Aptos" w:cs="Times New Roman"/>
          <w:lang w:eastAsia="it-IT" w:bidi="ar-SA"/>
        </w:rPr>
      </w:pPr>
      <w:r w:rsidRPr="00566E14">
        <w:rPr>
          <w:rFonts w:ascii="Aptos" w:eastAsia="Times New Roman" w:hAnsi="Aptos" w:cs="Times New Roman"/>
          <w:lang w:eastAsia="it-IT" w:bidi="ar-SA"/>
        </w:rPr>
        <w:t>Indi</w:t>
      </w:r>
      <w:r w:rsidR="00B075B7" w:rsidRPr="00566E14">
        <w:rPr>
          <w:rFonts w:ascii="Aptos" w:eastAsia="Times New Roman" w:hAnsi="Aptos" w:cs="Times New Roman"/>
          <w:lang w:eastAsia="it-IT" w:bidi="ar-SA"/>
        </w:rPr>
        <w:t>care</w:t>
      </w:r>
      <w:r w:rsidRPr="00566E14">
        <w:rPr>
          <w:rFonts w:ascii="Aptos" w:eastAsia="Times New Roman" w:hAnsi="Aptos" w:cs="Times New Roman"/>
          <w:lang w:eastAsia="it-IT" w:bidi="ar-SA"/>
        </w:rPr>
        <w:t xml:space="preserve"> la preferenza rispetto al superamento della soglia di tassazione prevista (</w:t>
      </w:r>
      <w:r w:rsidR="009C54C4">
        <w:rPr>
          <w:rFonts w:ascii="Aptos" w:eastAsia="Times New Roman" w:hAnsi="Aptos" w:cs="Times New Roman"/>
          <w:lang w:eastAsia="it-IT" w:bidi="ar-SA"/>
        </w:rPr>
        <w:t xml:space="preserve">€ </w:t>
      </w:r>
      <w:r w:rsidRPr="00566E14">
        <w:rPr>
          <w:rFonts w:ascii="Aptos" w:eastAsia="Times New Roman" w:hAnsi="Aptos" w:cs="Times New Roman"/>
          <w:lang w:eastAsia="it-IT" w:bidi="ar-SA"/>
        </w:rPr>
        <w:t>1.000</w:t>
      </w:r>
      <w:r w:rsidR="00AC1E43">
        <w:rPr>
          <w:rFonts w:ascii="Aptos" w:eastAsia="Times New Roman" w:hAnsi="Aptos" w:cs="Times New Roman"/>
          <w:lang w:eastAsia="it-IT" w:bidi="ar-SA"/>
        </w:rPr>
        <w:t xml:space="preserve"> </w:t>
      </w:r>
      <w:r w:rsidR="00AC1E43" w:rsidRPr="00566E14">
        <w:rPr>
          <w:rFonts w:ascii="Aptos" w:eastAsia="Times New Roman" w:hAnsi="Aptos" w:cs="Times New Roman"/>
          <w:lang w:eastAsia="it-IT" w:bidi="ar-SA"/>
        </w:rPr>
        <w:t>senza figli,</w:t>
      </w:r>
      <w:r w:rsidRPr="00566E14">
        <w:rPr>
          <w:rFonts w:ascii="Aptos" w:eastAsia="Times New Roman" w:hAnsi="Aptos" w:cs="Times New Roman"/>
          <w:lang w:eastAsia="it-IT" w:bidi="ar-SA"/>
        </w:rPr>
        <w:t xml:space="preserve"> </w:t>
      </w:r>
      <w:r w:rsidR="009C54C4">
        <w:rPr>
          <w:rFonts w:ascii="Aptos" w:eastAsia="Times New Roman" w:hAnsi="Aptos" w:cs="Times New Roman"/>
          <w:lang w:eastAsia="it-IT" w:bidi="ar-SA"/>
        </w:rPr>
        <w:t xml:space="preserve">€ </w:t>
      </w:r>
      <w:r w:rsidRPr="00566E14">
        <w:rPr>
          <w:rFonts w:ascii="Aptos" w:eastAsia="Times New Roman" w:hAnsi="Aptos" w:cs="Times New Roman"/>
          <w:lang w:eastAsia="it-IT" w:bidi="ar-SA"/>
        </w:rPr>
        <w:t>2.</w:t>
      </w:r>
      <w:r>
        <w:rPr>
          <w:rFonts w:ascii="Aptos" w:eastAsia="Times New Roman" w:hAnsi="Aptos" w:cs="Times New Roman"/>
          <w:lang w:eastAsia="it-IT" w:bidi="ar-SA"/>
        </w:rPr>
        <w:t>000</w:t>
      </w:r>
      <w:r w:rsidRPr="00566E14">
        <w:rPr>
          <w:rFonts w:ascii="Aptos" w:eastAsia="Times New Roman" w:hAnsi="Aptos" w:cs="Times New Roman"/>
          <w:lang w:eastAsia="it-IT" w:bidi="ar-SA"/>
        </w:rPr>
        <w:t xml:space="preserve"> </w:t>
      </w:r>
      <w:r w:rsidR="00632EA5" w:rsidRPr="00566E14">
        <w:rPr>
          <w:rFonts w:ascii="Aptos" w:eastAsia="Times New Roman" w:hAnsi="Aptos" w:cs="Times New Roman"/>
          <w:lang w:eastAsia="it-IT" w:bidi="ar-SA"/>
        </w:rPr>
        <w:t>euro</w:t>
      </w:r>
      <w:r w:rsidR="00AC1E43" w:rsidRPr="00566E14">
        <w:rPr>
          <w:rFonts w:ascii="Aptos" w:eastAsia="Times New Roman" w:hAnsi="Aptos" w:cs="Times New Roman"/>
          <w:lang w:eastAsia="it-IT" w:bidi="ar-SA"/>
        </w:rPr>
        <w:t xml:space="preserve"> con figli</w:t>
      </w:r>
      <w:r w:rsidRPr="00566E14">
        <w:rPr>
          <w:rFonts w:ascii="Aptos" w:eastAsia="Times New Roman" w:hAnsi="Aptos" w:cs="Times New Roman"/>
          <w:lang w:eastAsia="it-IT" w:bidi="ar-SA"/>
        </w:rPr>
        <w:t>):</w:t>
      </w:r>
    </w:p>
    <w:p w14:paraId="134164B1" w14:textId="77777777" w:rsidR="008C3B84" w:rsidRPr="00566E14" w:rsidRDefault="008C3B84" w:rsidP="00AC1E43">
      <w:pPr>
        <w:widowControl/>
        <w:suppressAutoHyphens w:val="0"/>
        <w:spacing w:before="100" w:beforeAutospacing="1" w:after="100" w:afterAutospacing="1"/>
        <w:ind w:left="284"/>
        <w:rPr>
          <w:rFonts w:ascii="Aptos" w:eastAsia="Times New Roman" w:hAnsi="Aptos" w:cs="Times New Roman"/>
          <w:lang w:eastAsia="it-IT" w:bidi="ar-SA"/>
        </w:rPr>
      </w:pPr>
      <w:r w:rsidRPr="00566E14">
        <w:rPr>
          <w:rFonts w:ascii="Aptos" w:eastAsia="Times New Roman" w:hAnsi="Aptos" w:cs="Segoe UI Symbol"/>
          <w:lang w:eastAsia="it-IT" w:bidi="ar-SA"/>
        </w:rPr>
        <w:t>☐</w:t>
      </w:r>
      <w:r w:rsidRPr="00566E14">
        <w:rPr>
          <w:rFonts w:ascii="Aptos" w:eastAsia="Times New Roman" w:hAnsi="Aptos" w:cs="Times New Roman"/>
          <w:lang w:eastAsia="it-IT" w:bidi="ar-SA"/>
        </w:rPr>
        <w:t xml:space="preserve"> </w:t>
      </w:r>
      <w:r w:rsidRPr="00566E14">
        <w:rPr>
          <w:rFonts w:ascii="Aptos" w:eastAsia="Times New Roman" w:hAnsi="Aptos" w:cs="Times New Roman"/>
          <w:b/>
          <w:lang w:eastAsia="it-IT" w:bidi="ar-SA"/>
        </w:rPr>
        <w:t>Sì, desidero superare la soglia</w:t>
      </w:r>
      <w:r w:rsidRPr="00566E14">
        <w:rPr>
          <w:rFonts w:ascii="Aptos" w:eastAsia="Times New Roman" w:hAnsi="Aptos" w:cs="Times New Roman"/>
          <w:lang w:eastAsia="it-IT" w:bidi="ar-SA"/>
        </w:rPr>
        <w:br/>
      </w:r>
      <w:r w:rsidRPr="00566E14">
        <w:rPr>
          <w:rFonts w:ascii="Aptos" w:eastAsia="Times New Roman" w:hAnsi="Aptos" w:cs="Segoe UI Symbol"/>
          <w:lang w:eastAsia="it-IT" w:bidi="ar-SA"/>
        </w:rPr>
        <w:t>☐</w:t>
      </w:r>
      <w:r w:rsidRPr="00566E14">
        <w:rPr>
          <w:rFonts w:ascii="Aptos" w:eastAsia="Times New Roman" w:hAnsi="Aptos" w:cs="Times New Roman"/>
          <w:lang w:eastAsia="it-IT" w:bidi="ar-SA"/>
        </w:rPr>
        <w:t xml:space="preserve"> </w:t>
      </w:r>
      <w:r w:rsidRPr="00566E14">
        <w:rPr>
          <w:rFonts w:ascii="Aptos" w:eastAsia="Times New Roman" w:hAnsi="Aptos" w:cs="Times New Roman"/>
          <w:b/>
          <w:lang w:eastAsia="it-IT" w:bidi="ar-SA"/>
        </w:rPr>
        <w:t>No, non desidero superare la soglia</w:t>
      </w:r>
      <w:r w:rsidRPr="00566E14">
        <w:rPr>
          <w:rFonts w:ascii="Aptos" w:eastAsia="Times New Roman" w:hAnsi="Aptos" w:cs="Times New Roman"/>
          <w:lang w:eastAsia="it-IT" w:bidi="ar-SA"/>
        </w:rPr>
        <w:br/>
      </w:r>
      <w:r w:rsidRPr="00566E14">
        <w:rPr>
          <w:rFonts w:ascii="Aptos" w:eastAsia="Times New Roman" w:hAnsi="Aptos" w:cs="Segoe UI Symbol"/>
          <w:lang w:eastAsia="it-IT" w:bidi="ar-SA"/>
        </w:rPr>
        <w:t>☐</w:t>
      </w:r>
      <w:r w:rsidRPr="00566E14">
        <w:rPr>
          <w:rFonts w:ascii="Aptos" w:eastAsia="Times New Roman" w:hAnsi="Aptos" w:cs="Times New Roman"/>
          <w:lang w:eastAsia="it-IT" w:bidi="ar-SA"/>
        </w:rPr>
        <w:t xml:space="preserve"> </w:t>
      </w:r>
      <w:r w:rsidRPr="00566E14">
        <w:rPr>
          <w:rFonts w:ascii="Aptos" w:eastAsia="Times New Roman" w:hAnsi="Aptos" w:cs="Times New Roman"/>
          <w:b/>
          <w:lang w:eastAsia="it-IT" w:bidi="ar-SA"/>
        </w:rPr>
        <w:t>Solo in caso di redistribuzione delle economie</w:t>
      </w:r>
    </w:p>
    <w:p w14:paraId="4135CFB4" w14:textId="77777777" w:rsidR="00B87908" w:rsidRDefault="00B87908" w:rsidP="00592F08">
      <w:pPr>
        <w:spacing w:line="276" w:lineRule="auto"/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14:paraId="70D50621" w14:textId="77777777" w:rsidR="0051737A" w:rsidRPr="00566E14" w:rsidRDefault="0051737A" w:rsidP="00592F08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21324A41" w14:textId="77777777" w:rsidR="00B87908" w:rsidRPr="00566E14" w:rsidRDefault="00B87908" w:rsidP="00B87908">
      <w:pPr>
        <w:jc w:val="both"/>
        <w:rPr>
          <w:rFonts w:ascii="Aptos" w:hAnsi="Aptos" w:cstheme="minorHAnsi"/>
        </w:rPr>
      </w:pPr>
    </w:p>
    <w:p w14:paraId="204CEDAF" w14:textId="158FFB9F" w:rsidR="00B8404B" w:rsidRPr="00566E14" w:rsidRDefault="008B5E54" w:rsidP="00AE5E4A">
      <w:pPr>
        <w:ind w:left="284"/>
        <w:jc w:val="both"/>
        <w:rPr>
          <w:rFonts w:ascii="Aptos" w:hAnsi="Aptos" w:cstheme="minorHAnsi"/>
          <w:sz w:val="20"/>
          <w:szCs w:val="20"/>
        </w:rPr>
      </w:pPr>
      <w:r w:rsidRPr="00566E14">
        <w:rPr>
          <w:rFonts w:ascii="Aptos" w:hAnsi="Aptos" w:cstheme="minorHAnsi"/>
          <w:b/>
          <w:sz w:val="20"/>
          <w:szCs w:val="20"/>
        </w:rPr>
        <w:t>□</w:t>
      </w:r>
      <w:r w:rsidR="007E13A0" w:rsidRPr="00566E14">
        <w:rPr>
          <w:rFonts w:ascii="Aptos" w:hAnsi="Aptos" w:cstheme="minorHAnsi"/>
          <w:sz w:val="20"/>
          <w:szCs w:val="20"/>
        </w:rPr>
        <w:t xml:space="preserve"> I</w:t>
      </w:r>
      <w:r w:rsidR="00DC5E05" w:rsidRPr="00566E14">
        <w:rPr>
          <w:rFonts w:ascii="Aptos" w:hAnsi="Aptos" w:cstheme="minorHAnsi"/>
          <w:sz w:val="20"/>
          <w:szCs w:val="20"/>
        </w:rPr>
        <w:t xml:space="preserve">l sottoscritto, ai sensi del regolamento (UE) 2016/679 del Parlamento europeo e del Consiglio, del 27 aprile 2016 e del D. Lgs. n. </w:t>
      </w:r>
      <w:r w:rsidR="00EB2C74" w:rsidRPr="00566E14">
        <w:rPr>
          <w:rFonts w:ascii="Aptos" w:hAnsi="Aptos" w:cstheme="minorHAnsi"/>
          <w:sz w:val="20"/>
          <w:szCs w:val="20"/>
        </w:rPr>
        <w:t xml:space="preserve">196/2003 </w:t>
      </w:r>
      <w:r w:rsidR="00DC5E05" w:rsidRPr="00566E14">
        <w:rPr>
          <w:rFonts w:ascii="Aptos" w:hAnsi="Aptos" w:cstheme="minorHAnsi"/>
          <w:sz w:val="20"/>
          <w:szCs w:val="20"/>
        </w:rPr>
        <w:t xml:space="preserve">dichiara di </w:t>
      </w:r>
      <w:r w:rsidR="00EB2C74" w:rsidRPr="00566E14">
        <w:rPr>
          <w:rFonts w:ascii="Aptos" w:hAnsi="Aptos" w:cstheme="minorHAnsi"/>
          <w:sz w:val="20"/>
          <w:szCs w:val="20"/>
        </w:rPr>
        <w:t xml:space="preserve">aver ricevuto l’informativa predisposta dal Titolare ai sensi dell’art. 13 GDPR e di averla resa disponibile a tutti i soggetti menzionati dal presente modulo cui i dati personali e particolari acquisiti fanno riferimento. </w:t>
      </w:r>
    </w:p>
    <w:p w14:paraId="04F7D835" w14:textId="77777777" w:rsidR="00B56053" w:rsidRPr="00566E14" w:rsidRDefault="00B56053" w:rsidP="00AE5E4A">
      <w:pPr>
        <w:ind w:left="284"/>
        <w:jc w:val="both"/>
        <w:rPr>
          <w:rFonts w:ascii="Aptos" w:hAnsi="Aptos" w:cstheme="minorHAnsi"/>
          <w:strike/>
          <w:sz w:val="20"/>
          <w:szCs w:val="20"/>
        </w:rPr>
      </w:pPr>
    </w:p>
    <w:p w14:paraId="3F983C70" w14:textId="77777777" w:rsidR="0050305D" w:rsidRPr="00566E14" w:rsidRDefault="0050305D" w:rsidP="00DE79BD">
      <w:pPr>
        <w:jc w:val="both"/>
        <w:rPr>
          <w:rFonts w:ascii="Aptos" w:hAnsi="Aptos" w:cstheme="minorHAnsi"/>
        </w:rPr>
      </w:pPr>
    </w:p>
    <w:p w14:paraId="5FE064FA" w14:textId="5BA76345" w:rsidR="00070647" w:rsidRPr="00566E14" w:rsidRDefault="00070647" w:rsidP="008B5E54">
      <w:pPr>
        <w:ind w:firstLine="284"/>
        <w:jc w:val="both"/>
        <w:rPr>
          <w:rFonts w:ascii="Aptos" w:hAnsi="Aptos" w:cstheme="minorHAnsi"/>
        </w:rPr>
      </w:pPr>
      <w:r w:rsidRPr="00566E14">
        <w:rPr>
          <w:rFonts w:ascii="Aptos" w:hAnsi="Aptos" w:cstheme="minorHAnsi"/>
        </w:rPr>
        <w:t>Data __/__/_</w:t>
      </w:r>
      <w:r w:rsidR="00816B72" w:rsidRPr="00566E14">
        <w:rPr>
          <w:rFonts w:ascii="Aptos" w:hAnsi="Aptos" w:cstheme="minorHAnsi"/>
        </w:rPr>
        <w:t>_</w:t>
      </w:r>
    </w:p>
    <w:p w14:paraId="3BA45E5B" w14:textId="77777777" w:rsidR="00B87908" w:rsidRPr="00566E14" w:rsidRDefault="00B87908" w:rsidP="00DE79BD">
      <w:pPr>
        <w:spacing w:after="160"/>
        <w:ind w:left="5672" w:firstLine="709"/>
        <w:rPr>
          <w:rFonts w:ascii="Aptos" w:hAnsi="Aptos" w:cstheme="minorHAnsi"/>
        </w:rPr>
      </w:pPr>
    </w:p>
    <w:p w14:paraId="280A578D" w14:textId="77777777" w:rsidR="00C20371" w:rsidRPr="00566E14" w:rsidRDefault="00C20371" w:rsidP="00021EE3">
      <w:pPr>
        <w:spacing w:after="160"/>
        <w:rPr>
          <w:rFonts w:ascii="Aptos" w:hAnsi="Aptos" w:cstheme="minorHAnsi"/>
        </w:rPr>
      </w:pPr>
    </w:p>
    <w:p w14:paraId="31E46102" w14:textId="6DC80D38" w:rsidR="00A55A7C" w:rsidRPr="00566E14" w:rsidRDefault="00070647" w:rsidP="00811313">
      <w:pPr>
        <w:spacing w:after="160"/>
        <w:ind w:left="6381"/>
        <w:rPr>
          <w:rFonts w:ascii="Aptos" w:hAnsi="Aptos" w:cstheme="minorHAnsi"/>
        </w:rPr>
      </w:pPr>
      <w:r w:rsidRPr="00566E14">
        <w:rPr>
          <w:rFonts w:ascii="Aptos" w:hAnsi="Aptos" w:cstheme="minorHAnsi"/>
        </w:rPr>
        <w:t xml:space="preserve">Firma </w:t>
      </w:r>
      <w:r w:rsidR="00811313" w:rsidRPr="00566E14">
        <w:rPr>
          <w:rFonts w:ascii="Aptos" w:hAnsi="Aptos" w:cstheme="minorHAnsi"/>
        </w:rPr>
        <w:t>d</w:t>
      </w:r>
      <w:r w:rsidRPr="00566E14">
        <w:rPr>
          <w:rFonts w:ascii="Aptos" w:hAnsi="Aptos" w:cstheme="minorHAnsi"/>
        </w:rPr>
        <w:t>el dichiarante</w:t>
      </w:r>
    </w:p>
    <w:p w14:paraId="2C83F350" w14:textId="2F793CED" w:rsidR="00A55A7C" w:rsidRPr="0067433D" w:rsidRDefault="00A55A7C" w:rsidP="00A55A7C">
      <w:pPr>
        <w:widowControl/>
        <w:suppressAutoHyphens w:val="0"/>
        <w:rPr>
          <w:rFonts w:ascii="Aptos" w:hAnsi="Aptos" w:cstheme="minorHAnsi"/>
          <w:sz w:val="22"/>
          <w:szCs w:val="22"/>
        </w:rPr>
      </w:pPr>
    </w:p>
    <w:p w14:paraId="45EC74F0" w14:textId="75DEBBD4" w:rsidR="00A55A7C" w:rsidRPr="0067433D" w:rsidRDefault="00A55A7C" w:rsidP="00A55A7C">
      <w:pPr>
        <w:jc w:val="center"/>
        <w:rPr>
          <w:rFonts w:ascii="Aptos" w:eastAsia="DengXian Light" w:hAnsi="Aptos" w:cs="Times New Roman"/>
          <w:b/>
          <w:color w:val="0F4761"/>
          <w:kern w:val="2"/>
          <w:sz w:val="22"/>
          <w:szCs w:val="22"/>
          <w:lang w:bidi="ar-SA"/>
          <w14:ligatures w14:val="standardContextual"/>
        </w:rPr>
      </w:pPr>
      <w:r w:rsidRPr="0067433D">
        <w:rPr>
          <w:rFonts w:ascii="Aptos" w:eastAsia="DengXian Light" w:hAnsi="Aptos" w:cs="Times New Roman"/>
          <w:b/>
          <w:color w:val="0F4761"/>
          <w:kern w:val="2"/>
          <w:sz w:val="22"/>
          <w:szCs w:val="22"/>
          <w:lang w:bidi="ar-SA"/>
          <w14:ligatures w14:val="standardContextual"/>
        </w:rPr>
        <w:lastRenderedPageBreak/>
        <w:t>Istruzioni per la compilazione</w:t>
      </w:r>
      <w:r w:rsidR="00107739" w:rsidRPr="0067433D">
        <w:rPr>
          <w:rFonts w:ascii="Aptos" w:eastAsia="DengXian Light" w:hAnsi="Aptos" w:cs="Times New Roman"/>
          <w:b/>
          <w:color w:val="0F4761"/>
          <w:kern w:val="2"/>
          <w:sz w:val="22"/>
          <w:szCs w:val="22"/>
          <w:lang w:bidi="ar-SA"/>
          <w14:ligatures w14:val="standardContextual"/>
        </w:rPr>
        <w:t xml:space="preserve"> della domanda </w:t>
      </w:r>
    </w:p>
    <w:p w14:paraId="4984D237" w14:textId="77777777" w:rsidR="00C02380" w:rsidRPr="0067433D" w:rsidRDefault="00C02380" w:rsidP="00A55A7C">
      <w:pPr>
        <w:jc w:val="both"/>
        <w:rPr>
          <w:rFonts w:ascii="Aptos" w:hAnsi="Aptos" w:cstheme="majorHAnsi"/>
          <w:sz w:val="22"/>
          <w:szCs w:val="22"/>
        </w:rPr>
      </w:pPr>
    </w:p>
    <w:p w14:paraId="22654308" w14:textId="266C0F43" w:rsidR="00A55A7C" w:rsidRPr="00FF4FE0" w:rsidRDefault="00A55A7C" w:rsidP="006270FC">
      <w:pPr>
        <w:widowControl/>
        <w:suppressAutoHyphens w:val="0"/>
        <w:spacing w:after="80"/>
        <w:contextualSpacing/>
        <w:rPr>
          <w:rFonts w:ascii="Aptos" w:eastAsia="DengXian Light" w:hAnsi="Aptos" w:cs="Times New Roman"/>
          <w:b/>
          <w:spacing w:val="-10"/>
          <w:kern w:val="28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 Light" w:hAnsi="Aptos" w:cs="Times New Roman"/>
          <w:b/>
          <w:color w:val="0F4761"/>
          <w:kern w:val="2"/>
          <w:sz w:val="22"/>
          <w:szCs w:val="22"/>
          <w:lang w:bidi="ar-SA"/>
          <w14:ligatures w14:val="standardContextual"/>
        </w:rPr>
        <w:t>1. Informazioni generali</w:t>
      </w:r>
    </w:p>
    <w:p w14:paraId="21C93BE3" w14:textId="77777777" w:rsidR="00C02380" w:rsidRPr="00FF4FE0" w:rsidRDefault="00C02380" w:rsidP="00107739">
      <w:pPr>
        <w:widowControl/>
        <w:suppressAutoHyphens w:val="0"/>
        <w:spacing w:after="1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Compila tutte le sezioni del modulo.</w:t>
      </w:r>
    </w:p>
    <w:p w14:paraId="24DFBA76" w14:textId="6351C32C" w:rsidR="00C02380" w:rsidRPr="00FF4FE0" w:rsidRDefault="00C02380" w:rsidP="00FF4FE0">
      <w:pPr>
        <w:widowControl/>
        <w:suppressAutoHyphens w:val="0"/>
        <w:spacing w:after="1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Firma il modulo e invialo in PDF con:</w:t>
      </w:r>
      <w:r w:rsid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 xml:space="preserve"> </w:t>
      </w: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documentazione giustificativa delle spese sostenute nel 2024</w:t>
      </w:r>
      <w:r w:rsid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 xml:space="preserve"> e </w:t>
      </w: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copia del documento di identità oppure firma digitale.</w:t>
      </w:r>
    </w:p>
    <w:p w14:paraId="4E86862E" w14:textId="77777777" w:rsidR="0067433D" w:rsidRPr="00FF4FE0" w:rsidRDefault="0067433D" w:rsidP="0067433D">
      <w:pPr>
        <w:widowControl/>
        <w:suppressAutoHyphens w:val="0"/>
        <w:spacing w:after="1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</w:p>
    <w:p w14:paraId="327A631C" w14:textId="77777777" w:rsidR="00A55A7C" w:rsidRPr="00FF4FE0" w:rsidRDefault="00A55A7C" w:rsidP="0067433D">
      <w:pPr>
        <w:keepNext/>
        <w:keepLines/>
        <w:widowControl/>
        <w:suppressAutoHyphens w:val="0"/>
        <w:spacing w:line="278" w:lineRule="auto"/>
        <w:jc w:val="both"/>
        <w:outlineLvl w:val="0"/>
        <w:rPr>
          <w:rFonts w:ascii="Aptos" w:eastAsia="DengXian Light" w:hAnsi="Aptos" w:cs="Times New Roman"/>
          <w:b/>
          <w:color w:val="0F4761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 Light" w:hAnsi="Aptos" w:cs="Times New Roman"/>
          <w:b/>
          <w:color w:val="0F4761"/>
          <w:kern w:val="2"/>
          <w:sz w:val="22"/>
          <w:szCs w:val="22"/>
          <w:lang w:bidi="ar-SA"/>
          <w14:ligatures w14:val="standardContextual"/>
        </w:rPr>
        <w:t>2. Composizione del nucleo familiare</w:t>
      </w:r>
    </w:p>
    <w:p w14:paraId="2C9C4FBE" w14:textId="77777777" w:rsidR="0067433D" w:rsidRPr="00FF4FE0" w:rsidRDefault="00C02380" w:rsidP="0067433D">
      <w:pPr>
        <w:keepNext/>
        <w:keepLines/>
        <w:widowControl/>
        <w:suppressAutoHyphens w:val="0"/>
        <w:spacing w:line="278" w:lineRule="auto"/>
        <w:jc w:val="both"/>
        <w:outlineLvl w:val="0"/>
        <w:rPr>
          <w:rFonts w:ascii="Aptos" w:eastAsia="DengXian Light" w:hAnsi="Aptos" w:cs="Times New Roman"/>
          <w:b/>
          <w:color w:val="0F4761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Indica tutti i componenti del nucleo (anche se non ci sono spese per loro):</w:t>
      </w:r>
      <w:r w:rsidR="0067433D" w:rsidRPr="00FF4FE0">
        <w:rPr>
          <w:rFonts w:ascii="Aptos" w:eastAsia="DengXian Light" w:hAnsi="Aptos" w:cs="Times New Roman"/>
          <w:b/>
          <w:color w:val="0F4761"/>
          <w:kern w:val="2"/>
          <w:sz w:val="22"/>
          <w:szCs w:val="22"/>
          <w:lang w:bidi="ar-SA"/>
          <w14:ligatures w14:val="standardContextual"/>
        </w:rPr>
        <w:t xml:space="preserve"> </w:t>
      </w: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cognome, nome, luogo e data di nascita, codice fiscale, grado di parentela.</w:t>
      </w:r>
      <w:r w:rsidR="0067433D" w:rsidRPr="00FF4FE0">
        <w:rPr>
          <w:rFonts w:ascii="Aptos" w:eastAsia="DengXian Light" w:hAnsi="Aptos" w:cs="Times New Roman"/>
          <w:b/>
          <w:color w:val="0F4761"/>
          <w:kern w:val="2"/>
          <w:sz w:val="22"/>
          <w:szCs w:val="22"/>
          <w:lang w:bidi="ar-SA"/>
          <w14:ligatures w14:val="standardContextual"/>
        </w:rPr>
        <w:t xml:space="preserve"> </w:t>
      </w: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La composizione deve riferirsi all’anno 2024.</w:t>
      </w:r>
    </w:p>
    <w:p w14:paraId="057426D1" w14:textId="77777777" w:rsidR="009165C9" w:rsidRPr="00FF4FE0" w:rsidRDefault="009165C9" w:rsidP="001372B1">
      <w:pPr>
        <w:pStyle w:val="Titolo1"/>
        <w:numPr>
          <w:ilvl w:val="0"/>
          <w:numId w:val="0"/>
        </w:numPr>
        <w:ind w:left="432" w:hanging="432"/>
        <w:jc w:val="left"/>
        <w:rPr>
          <w:rFonts w:ascii="Aptos" w:eastAsia="DengXian Light" w:hAnsi="Aptos" w:cs="Times New Roman"/>
          <w:bCs/>
          <w:color w:val="0F4761"/>
          <w:kern w:val="2"/>
          <w:sz w:val="22"/>
          <w:szCs w:val="22"/>
          <w:lang w:bidi="ar-SA"/>
          <w14:ligatures w14:val="standardContextual"/>
        </w:rPr>
      </w:pPr>
    </w:p>
    <w:p w14:paraId="3AFFD79F" w14:textId="5780DB91" w:rsidR="001372B1" w:rsidRPr="00FF4FE0" w:rsidRDefault="009165C9" w:rsidP="001372B1">
      <w:pPr>
        <w:pStyle w:val="Titolo1"/>
        <w:numPr>
          <w:ilvl w:val="0"/>
          <w:numId w:val="0"/>
        </w:numPr>
        <w:ind w:left="432" w:hanging="432"/>
        <w:jc w:val="left"/>
        <w:rPr>
          <w:rFonts w:ascii="Aptos" w:eastAsia="DengXian Light" w:hAnsi="Aptos" w:cs="Times New Roman"/>
          <w:bCs/>
          <w:color w:val="0F4761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 Light" w:hAnsi="Aptos" w:cs="Times New Roman"/>
          <w:bCs/>
          <w:color w:val="0F4761"/>
          <w:kern w:val="2"/>
          <w:sz w:val="22"/>
          <w:szCs w:val="22"/>
          <w:lang w:bidi="ar-SA"/>
          <w14:ligatures w14:val="standardContextual"/>
        </w:rPr>
        <w:t>3</w:t>
      </w:r>
      <w:r w:rsidR="001372B1" w:rsidRPr="00FF4FE0">
        <w:rPr>
          <w:rFonts w:ascii="Aptos" w:eastAsia="DengXian Light" w:hAnsi="Aptos" w:cs="Times New Roman"/>
          <w:bCs/>
          <w:color w:val="0F4761"/>
          <w:kern w:val="2"/>
          <w:sz w:val="22"/>
          <w:szCs w:val="22"/>
          <w:lang w:bidi="ar-SA"/>
          <w14:ligatures w14:val="standardContextual"/>
        </w:rPr>
        <w:t>. Limiti di rimborso e tassazione (mutuo, affitto, utenze)</w:t>
      </w:r>
    </w:p>
    <w:p w14:paraId="03FFC130" w14:textId="6E317252" w:rsidR="001372B1" w:rsidRPr="00FF4FE0" w:rsidRDefault="001372B1" w:rsidP="001372B1">
      <w:pPr>
        <w:widowControl/>
        <w:suppressAutoHyphens w:val="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Fringe benefits: utenze, affitto, mutuo.</w:t>
      </w:r>
    </w:p>
    <w:p w14:paraId="05A2FA6D" w14:textId="77777777" w:rsidR="001372B1" w:rsidRPr="00FF4FE0" w:rsidRDefault="001372B1" w:rsidP="00FF4FE0">
      <w:pPr>
        <w:widowControl/>
        <w:suppressAutoHyphens w:val="0"/>
        <w:ind w:left="357" w:hanging="357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Soglie di esenzione fiscale (2025-2027) – proroga Legge di Bilancio 2025 (art. 1, comma 48):</w:t>
      </w:r>
    </w:p>
    <w:p w14:paraId="586DCC9C" w14:textId="77777777" w:rsidR="001372B1" w:rsidRPr="00FF4FE0" w:rsidRDefault="001372B1" w:rsidP="00FF4FE0">
      <w:pPr>
        <w:pStyle w:val="Paragrafoelenco"/>
        <w:widowControl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Aptos" w:eastAsia="DengXian" w:hAnsi="Aptos" w:cs="Times New Roman"/>
          <w:kern w:val="2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14:ligatures w14:val="standardContextual"/>
        </w:rPr>
        <w:t>€ 1.000 annui → per tutti i lavoratori dipendenti.</w:t>
      </w:r>
    </w:p>
    <w:p w14:paraId="074F728A" w14:textId="77777777" w:rsidR="001372B1" w:rsidRPr="00FF4FE0" w:rsidRDefault="001372B1" w:rsidP="00FF4FE0">
      <w:pPr>
        <w:pStyle w:val="Paragrafoelenco"/>
        <w:widowControl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Aptos" w:eastAsia="DengXian" w:hAnsi="Aptos" w:cs="Times New Roman"/>
          <w:kern w:val="2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14:ligatures w14:val="standardContextual"/>
        </w:rPr>
        <w:t>€ 2.000 annui → per lavoratori con figli a carico (fino a 24 anni, reddito ≤ € 2.840,51).</w:t>
      </w:r>
    </w:p>
    <w:p w14:paraId="0DE9C0E6" w14:textId="77777777" w:rsidR="001372B1" w:rsidRPr="00FF4FE0" w:rsidRDefault="001372B1" w:rsidP="00FF4FE0">
      <w:pPr>
        <w:widowControl/>
        <w:suppressAutoHyphens w:val="0"/>
        <w:ind w:left="357" w:hanging="357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Spese ammesse all’esenzione:</w:t>
      </w:r>
    </w:p>
    <w:p w14:paraId="5B99E3D6" w14:textId="77777777" w:rsidR="001372B1" w:rsidRPr="00FF4FE0" w:rsidRDefault="001372B1" w:rsidP="00FF4FE0">
      <w:pPr>
        <w:pStyle w:val="Paragrafoelenco"/>
        <w:widowControl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Aptos" w:eastAsia="Times New Roman" w:hAnsi="Aptos" w:cs="Times New Roman"/>
          <w:lang w:eastAsia="it-IT"/>
        </w:rPr>
      </w:pPr>
      <w:r w:rsidRPr="00FF4FE0">
        <w:rPr>
          <w:rFonts w:ascii="Aptos" w:eastAsia="DengXian" w:hAnsi="Aptos" w:cs="Times New Roman"/>
          <w:kern w:val="2"/>
          <w14:ligatures w14:val="standardContextual"/>
        </w:rPr>
        <w:t>Rimborso utenze domestiche</w:t>
      </w:r>
      <w:r w:rsidRPr="00FF4FE0">
        <w:rPr>
          <w:rFonts w:ascii="Aptos" w:eastAsia="Times New Roman" w:hAnsi="Aptos" w:cs="Times New Roman"/>
          <w:lang w:eastAsia="it-IT"/>
        </w:rPr>
        <w:t xml:space="preserve"> (acqua, luce, gas).</w:t>
      </w:r>
    </w:p>
    <w:p w14:paraId="39C66FFE" w14:textId="77777777" w:rsidR="001372B1" w:rsidRPr="00FF4FE0" w:rsidRDefault="001372B1" w:rsidP="00FF4FE0">
      <w:pPr>
        <w:pStyle w:val="Paragrafoelenco"/>
        <w:widowControl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Aptos" w:eastAsia="Times New Roman" w:hAnsi="Aptos" w:cs="Times New Roman"/>
          <w:lang w:eastAsia="it-IT"/>
        </w:rPr>
      </w:pPr>
      <w:r w:rsidRPr="00FF4FE0">
        <w:rPr>
          <w:rFonts w:ascii="Aptos" w:eastAsia="DengXian" w:hAnsi="Aptos" w:cs="Times New Roman"/>
          <w:kern w:val="2"/>
          <w14:ligatures w14:val="standardContextual"/>
        </w:rPr>
        <w:t>Canone di affitto</w:t>
      </w:r>
      <w:r w:rsidRPr="00FF4FE0">
        <w:rPr>
          <w:rFonts w:ascii="Aptos" w:eastAsia="Times New Roman" w:hAnsi="Aptos" w:cs="Times New Roman"/>
          <w:lang w:eastAsia="it-IT"/>
        </w:rPr>
        <w:t xml:space="preserve"> della prima casa.</w:t>
      </w:r>
    </w:p>
    <w:p w14:paraId="290B54CE" w14:textId="77777777" w:rsidR="00FF4FE0" w:rsidRDefault="001372B1" w:rsidP="00FF4FE0">
      <w:pPr>
        <w:pStyle w:val="Paragrafoelenco"/>
        <w:widowControl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Aptos" w:eastAsia="DengXian" w:hAnsi="Aptos" w:cs="Times New Roman"/>
          <w:kern w:val="2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14:ligatures w14:val="standardContextual"/>
        </w:rPr>
        <w:t>Interessi sul mutuo della prima casa.</w:t>
      </w:r>
    </w:p>
    <w:p w14:paraId="507EF5E8" w14:textId="1C9C08D3" w:rsidR="00FF4FE0" w:rsidRPr="00FF4FE0" w:rsidRDefault="00FF4FE0" w:rsidP="00FF4FE0">
      <w:pPr>
        <w:widowControl/>
        <w:suppressAutoHyphens w:val="0"/>
        <w:contextualSpacing/>
        <w:jc w:val="both"/>
        <w:rPr>
          <w:rFonts w:ascii="Aptos" w:eastAsia="DengXian" w:hAnsi="Aptos" w:cs="Times New Roman"/>
          <w:b/>
          <w:bCs/>
          <w:kern w:val="2"/>
          <w:sz w:val="22"/>
          <w:szCs w:val="22"/>
          <w14:ligatures w14:val="standardContextual"/>
        </w:rPr>
      </w:pPr>
      <w:r w:rsidRPr="00FF4FE0">
        <w:rPr>
          <w:rFonts w:ascii="Aptos" w:eastAsia="DengXian" w:hAnsi="Aptos" w:cs="Times New Roman"/>
          <w:b/>
          <w:bCs/>
          <w:kern w:val="2"/>
          <w:sz w:val="22"/>
          <w:szCs w:val="22"/>
          <w14:ligatures w14:val="standardContextual"/>
        </w:rPr>
        <w:t>Attenzione: con il superamento della soglia, l’intero importo diventa imponibile (non solo l’eccedenza).</w:t>
      </w:r>
    </w:p>
    <w:p w14:paraId="5DF80C13" w14:textId="77777777" w:rsidR="00FF4FE0" w:rsidRPr="00FF4FE0" w:rsidRDefault="00FF4FE0" w:rsidP="00FF4FE0">
      <w:pPr>
        <w:widowControl/>
        <w:suppressAutoHyphens w:val="0"/>
        <w:contextualSpacing/>
        <w:jc w:val="both"/>
        <w:rPr>
          <w:rFonts w:ascii="Aptos" w:eastAsia="DengXian" w:hAnsi="Aptos" w:cs="Times New Roman"/>
          <w:kern w:val="2"/>
          <w:sz w:val="20"/>
          <w:szCs w:val="20"/>
          <w14:ligatures w14:val="standardContextual"/>
        </w:rPr>
      </w:pPr>
    </w:p>
    <w:p w14:paraId="798F49BF" w14:textId="77777777" w:rsidR="009165C9" w:rsidRPr="00FF4FE0" w:rsidRDefault="009165C9" w:rsidP="009165C9">
      <w:pPr>
        <w:keepNext/>
        <w:keepLines/>
        <w:widowControl/>
        <w:suppressAutoHyphens w:val="0"/>
        <w:spacing w:line="278" w:lineRule="auto"/>
        <w:jc w:val="both"/>
        <w:outlineLvl w:val="0"/>
        <w:rPr>
          <w:rFonts w:ascii="Aptos" w:eastAsia="DengXian Light" w:hAnsi="Aptos" w:cs="Times New Roman"/>
          <w:b/>
          <w:bCs/>
          <w:color w:val="0F4761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 Light" w:hAnsi="Aptos" w:cs="Times New Roman"/>
          <w:b/>
          <w:bCs/>
          <w:color w:val="0F4761"/>
          <w:kern w:val="2"/>
          <w:sz w:val="22"/>
          <w:szCs w:val="22"/>
          <w:lang w:bidi="ar-SA"/>
          <w14:ligatures w14:val="standardContextual"/>
        </w:rPr>
        <w:t>4.</w:t>
      </w:r>
      <w:r w:rsidR="001372B1" w:rsidRPr="00FF4FE0">
        <w:rPr>
          <w:rFonts w:ascii="Aptos" w:eastAsia="DengXian Light" w:hAnsi="Aptos" w:cs="Times New Roman"/>
          <w:b/>
          <w:bCs/>
          <w:color w:val="0F4761"/>
          <w:kern w:val="2"/>
          <w:sz w:val="22"/>
          <w:szCs w:val="22"/>
          <w:lang w:bidi="ar-SA"/>
          <w14:ligatures w14:val="standardContextual"/>
        </w:rPr>
        <w:t xml:space="preserve"> Spese NON soggette a tassazione (NON si cumulano con la soglia)</w:t>
      </w:r>
    </w:p>
    <w:p w14:paraId="381E3BFB" w14:textId="4CFB73D0" w:rsidR="009165C9" w:rsidRPr="00FF4FE0" w:rsidRDefault="001372B1" w:rsidP="009165C9">
      <w:pPr>
        <w:keepNext/>
        <w:keepLines/>
        <w:widowControl/>
        <w:suppressAutoHyphens w:val="0"/>
        <w:jc w:val="both"/>
        <w:outlineLvl w:val="0"/>
        <w:rPr>
          <w:rFonts w:ascii="Aptos" w:eastAsia="DengXian Light" w:hAnsi="Aptos" w:cs="Times New Roman"/>
          <w:b/>
          <w:bCs/>
          <w:color w:val="0F4761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Abbonamenti/biglietti trasporto pubblico</w:t>
      </w:r>
      <w:r w:rsidR="00657894"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 xml:space="preserve">, per tragitto </w:t>
      </w: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casa-lavoro/scuola</w:t>
      </w:r>
      <w:r w:rsidR="00657894"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 xml:space="preserve"> e viceversa </w:t>
      </w:r>
      <w:r w:rsidR="00657894" w:rsidRPr="00FF4FE0">
        <w:rPr>
          <w:rFonts w:ascii="Aptos" w:eastAsia="DengXian" w:hAnsi="Aptos" w:cs="Times New Roman"/>
          <w:i/>
          <w:iCs/>
          <w:kern w:val="2"/>
          <w:sz w:val="22"/>
          <w:szCs w:val="22"/>
          <w:lang w:bidi="ar-SA"/>
          <w14:ligatures w14:val="standardContextual"/>
        </w:rPr>
        <w:t>(</w:t>
      </w:r>
      <w:r w:rsidR="00FF4FE0" w:rsidRPr="008338F9">
        <w:rPr>
          <w:rFonts w:ascii="Aptos" w:eastAsia="DengXian" w:hAnsi="Aptos" w:cs="Times New Roman"/>
          <w:b/>
          <w:bCs/>
          <w:i/>
          <w:iCs/>
          <w:kern w:val="2"/>
          <w:sz w:val="22"/>
          <w:szCs w:val="22"/>
          <w:lang w:bidi="ar-SA"/>
          <w14:ligatures w14:val="standardContextual"/>
        </w:rPr>
        <w:t xml:space="preserve">familiari </w:t>
      </w:r>
      <w:r w:rsidR="00657894" w:rsidRPr="008338F9">
        <w:rPr>
          <w:rFonts w:ascii="Aptos" w:eastAsia="DengXian" w:hAnsi="Aptos" w:cs="Times New Roman"/>
          <w:b/>
          <w:bCs/>
          <w:i/>
          <w:iCs/>
          <w:kern w:val="2"/>
          <w:sz w:val="22"/>
          <w:szCs w:val="22"/>
          <w:lang w:bidi="ar-SA"/>
          <w14:ligatures w14:val="standardContextual"/>
        </w:rPr>
        <w:t>a carico</w:t>
      </w:r>
      <w:r w:rsidR="00FF4FE0" w:rsidRPr="008338F9">
        <w:rPr>
          <w:rFonts w:ascii="Aptos" w:eastAsia="DengXian" w:hAnsi="Aptos" w:cs="Times New Roman"/>
          <w:b/>
          <w:bCs/>
          <w:i/>
          <w:iCs/>
          <w:kern w:val="2"/>
          <w:sz w:val="22"/>
          <w:szCs w:val="22"/>
          <w:lang w:bidi="ar-SA"/>
          <w14:ligatures w14:val="standardContextual"/>
        </w:rPr>
        <w:t xml:space="preserve">, compresi figli anche </w:t>
      </w:r>
      <w:r w:rsidR="00657894" w:rsidRPr="008338F9">
        <w:rPr>
          <w:rFonts w:ascii="Aptos" w:eastAsia="DengXian" w:hAnsi="Aptos" w:cs="Times New Roman"/>
          <w:b/>
          <w:bCs/>
          <w:i/>
          <w:iCs/>
          <w:kern w:val="2"/>
          <w:sz w:val="22"/>
          <w:szCs w:val="22"/>
          <w:lang w:bidi="ar-SA"/>
          <w14:ligatures w14:val="standardContextual"/>
        </w:rPr>
        <w:t>non conviventi fino a 24 anni d’età</w:t>
      </w:r>
      <w:r w:rsidR="00657894" w:rsidRPr="00FF4FE0">
        <w:rPr>
          <w:rFonts w:ascii="Aptos" w:eastAsia="DengXian" w:hAnsi="Aptos" w:cs="Times New Roman"/>
          <w:i/>
          <w:iCs/>
          <w:kern w:val="2"/>
          <w:sz w:val="22"/>
          <w:szCs w:val="22"/>
          <w:lang w:bidi="ar-SA"/>
          <w14:ligatures w14:val="standardContextual"/>
        </w:rPr>
        <w:t>)</w:t>
      </w:r>
    </w:p>
    <w:p w14:paraId="33617458" w14:textId="54CC2E6F" w:rsidR="001372B1" w:rsidRPr="00FF4FE0" w:rsidRDefault="001372B1" w:rsidP="009165C9">
      <w:pPr>
        <w:keepNext/>
        <w:keepLines/>
        <w:widowControl/>
        <w:suppressAutoHyphens w:val="0"/>
        <w:jc w:val="both"/>
        <w:outlineLvl w:val="0"/>
        <w:rPr>
          <w:rFonts w:ascii="Aptos" w:eastAsia="DengXian Light" w:hAnsi="Aptos" w:cs="Times New Roman"/>
          <w:b/>
          <w:bCs/>
          <w:color w:val="0F4761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Rette scolastiche (primarie e secondarie)</w:t>
      </w:r>
    </w:p>
    <w:p w14:paraId="3CB91C0D" w14:textId="773D9311" w:rsidR="001372B1" w:rsidRDefault="001372B1" w:rsidP="009165C9">
      <w:pPr>
        <w:widowControl/>
        <w:suppressAutoHyphens w:val="0"/>
        <w:ind w:left="360" w:hanging="360"/>
        <w:contextualSpacing/>
        <w:jc w:val="both"/>
        <w:rPr>
          <w:rFonts w:ascii="Aptos" w:eastAsia="DengXian" w:hAnsi="Aptos" w:cs="Times New Roman"/>
          <w:i/>
          <w:iCs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Tasse universitarie</w:t>
      </w:r>
      <w:r w:rsid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 xml:space="preserve"> </w:t>
      </w:r>
      <w:r w:rsidR="00FF4FE0" w:rsidRPr="004E3915">
        <w:rPr>
          <w:rFonts w:ascii="Aptos" w:eastAsia="DengXian" w:hAnsi="Aptos" w:cs="Times New Roman"/>
          <w:i/>
          <w:iCs/>
          <w:kern w:val="2"/>
          <w:sz w:val="22"/>
          <w:szCs w:val="22"/>
          <w:lang w:bidi="ar-SA"/>
          <w14:ligatures w14:val="standardContextual"/>
        </w:rPr>
        <w:t>(</w:t>
      </w:r>
      <w:r w:rsidR="004E3915" w:rsidRPr="008338F9">
        <w:rPr>
          <w:rFonts w:ascii="Aptos" w:eastAsia="DengXian" w:hAnsi="Aptos" w:cs="Times New Roman"/>
          <w:b/>
          <w:bCs/>
          <w:i/>
          <w:iCs/>
          <w:kern w:val="2"/>
          <w:sz w:val="22"/>
          <w:szCs w:val="22"/>
          <w:lang w:bidi="ar-SA"/>
          <w14:ligatures w14:val="standardContextual"/>
        </w:rPr>
        <w:t>figli</w:t>
      </w:r>
      <w:r w:rsidR="004E3915" w:rsidRPr="004E3915">
        <w:rPr>
          <w:rFonts w:ascii="Aptos" w:eastAsia="DengXian" w:hAnsi="Aptos" w:cs="Times New Roman"/>
          <w:i/>
          <w:iCs/>
          <w:kern w:val="2"/>
          <w:sz w:val="22"/>
          <w:szCs w:val="22"/>
          <w:lang w:bidi="ar-SA"/>
          <w14:ligatures w14:val="standardContextual"/>
        </w:rPr>
        <w:t>)</w:t>
      </w:r>
    </w:p>
    <w:p w14:paraId="33937729" w14:textId="7857789F" w:rsidR="008C08FF" w:rsidRPr="00FF4FE0" w:rsidRDefault="008C08FF" w:rsidP="009165C9">
      <w:pPr>
        <w:widowControl/>
        <w:suppressAutoHyphens w:val="0"/>
        <w:ind w:left="360" w:hanging="3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Mensa scolastica</w:t>
      </w:r>
    </w:p>
    <w:p w14:paraId="2475EE86" w14:textId="77777777" w:rsidR="001372B1" w:rsidRPr="00FF4FE0" w:rsidRDefault="001372B1" w:rsidP="009165C9">
      <w:pPr>
        <w:widowControl/>
        <w:suppressAutoHyphens w:val="0"/>
        <w:ind w:left="360" w:hanging="3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Servizi di trasporto scolastico</w:t>
      </w:r>
    </w:p>
    <w:p w14:paraId="5B4C4F50" w14:textId="77777777" w:rsidR="001372B1" w:rsidRPr="00FF4FE0" w:rsidRDefault="001372B1" w:rsidP="009165C9">
      <w:pPr>
        <w:widowControl/>
        <w:suppressAutoHyphens w:val="0"/>
        <w:ind w:left="360" w:hanging="3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Gite didattiche e iniziative POF</w:t>
      </w:r>
    </w:p>
    <w:p w14:paraId="198B9897" w14:textId="77777777" w:rsidR="001372B1" w:rsidRPr="00FF4FE0" w:rsidRDefault="001372B1" w:rsidP="009165C9">
      <w:pPr>
        <w:widowControl/>
        <w:suppressAutoHyphens w:val="0"/>
        <w:ind w:left="360" w:hanging="3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Acquisto libri scolastici</w:t>
      </w:r>
    </w:p>
    <w:p w14:paraId="3D7570D1" w14:textId="570E37D5" w:rsidR="001372B1" w:rsidRPr="00FF4FE0" w:rsidRDefault="001372B1" w:rsidP="009165C9">
      <w:pPr>
        <w:widowControl/>
        <w:suppressAutoHyphens w:val="0"/>
        <w:ind w:left="360" w:hanging="3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Estensione polizza RBM Salute al familiare</w:t>
      </w:r>
    </w:p>
    <w:p w14:paraId="33565FF0" w14:textId="77777777" w:rsidR="00FF4FE0" w:rsidRPr="00FF4FE0" w:rsidRDefault="00FF4FE0" w:rsidP="00FF4FE0">
      <w:pPr>
        <w:keepNext/>
        <w:keepLines/>
        <w:widowControl/>
        <w:suppressAutoHyphens w:val="0"/>
        <w:spacing w:line="278" w:lineRule="auto"/>
        <w:jc w:val="both"/>
        <w:outlineLvl w:val="0"/>
        <w:rPr>
          <w:rFonts w:ascii="Aptos" w:eastAsia="DengXian Light" w:hAnsi="Aptos" w:cs="Times New Roman"/>
          <w:b/>
          <w:bCs/>
          <w:color w:val="0F4761"/>
          <w:kern w:val="2"/>
          <w:sz w:val="22"/>
          <w:szCs w:val="22"/>
          <w:lang w:bidi="ar-SA"/>
          <w14:ligatures w14:val="standardContextual"/>
        </w:rPr>
      </w:pPr>
    </w:p>
    <w:p w14:paraId="40E4B7F6" w14:textId="21722732" w:rsidR="00FF4FE0" w:rsidRPr="00FF4FE0" w:rsidRDefault="009165C9" w:rsidP="00FF4FE0">
      <w:pPr>
        <w:keepNext/>
        <w:keepLines/>
        <w:widowControl/>
        <w:suppressAutoHyphens w:val="0"/>
        <w:jc w:val="both"/>
        <w:outlineLvl w:val="0"/>
        <w:rPr>
          <w:rFonts w:ascii="Aptos" w:eastAsia="DengXian Light" w:hAnsi="Aptos" w:cs="Times New Roman"/>
          <w:b/>
          <w:bCs/>
          <w:color w:val="0F4761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 Light" w:hAnsi="Aptos" w:cs="Times New Roman"/>
          <w:b/>
          <w:bCs/>
          <w:color w:val="0F4761"/>
          <w:kern w:val="2"/>
          <w:sz w:val="22"/>
          <w:szCs w:val="22"/>
          <w:lang w:bidi="ar-SA"/>
          <w14:ligatures w14:val="standardContextual"/>
        </w:rPr>
        <w:t>5</w:t>
      </w:r>
      <w:r w:rsidR="001372B1" w:rsidRPr="00FF4FE0">
        <w:rPr>
          <w:rFonts w:ascii="Aptos" w:eastAsia="DengXian Light" w:hAnsi="Aptos" w:cs="Times New Roman"/>
          <w:b/>
          <w:bCs/>
          <w:color w:val="0F4761"/>
          <w:kern w:val="2"/>
          <w:sz w:val="22"/>
          <w:szCs w:val="22"/>
          <w:lang w:bidi="ar-SA"/>
          <w14:ligatures w14:val="standardContextual"/>
        </w:rPr>
        <w:t>.Spese soggette a tassazione</w:t>
      </w:r>
    </w:p>
    <w:p w14:paraId="0B40B99D" w14:textId="48BA9B1A" w:rsidR="001372B1" w:rsidRPr="00FF4FE0" w:rsidRDefault="001372B1" w:rsidP="00FF4FE0">
      <w:pPr>
        <w:keepNext/>
        <w:keepLines/>
        <w:widowControl/>
        <w:suppressAutoHyphens w:val="0"/>
        <w:jc w:val="both"/>
        <w:outlineLvl w:val="0"/>
        <w:rPr>
          <w:rFonts w:ascii="Aptos" w:eastAsia="DengXian Light" w:hAnsi="Aptos" w:cs="Times New Roman"/>
          <w:b/>
          <w:bCs/>
          <w:color w:val="0F4761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Vacanze studio, corsi di lingue</w:t>
      </w:r>
      <w:r w:rsidR="004E3915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 xml:space="preserve"> (</w:t>
      </w:r>
      <w:r w:rsidR="004E3915" w:rsidRPr="008338F9">
        <w:rPr>
          <w:rFonts w:ascii="Aptos" w:eastAsia="DengXian" w:hAnsi="Aptos" w:cs="Times New Roman"/>
          <w:b/>
          <w:bCs/>
          <w:i/>
          <w:iCs/>
          <w:kern w:val="2"/>
          <w:sz w:val="22"/>
          <w:szCs w:val="22"/>
          <w:lang w:bidi="ar-SA"/>
          <w14:ligatures w14:val="standardContextual"/>
        </w:rPr>
        <w:t>figli</w:t>
      </w:r>
      <w:r w:rsidR="004E3915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)</w:t>
      </w:r>
    </w:p>
    <w:p w14:paraId="4D1D7D86" w14:textId="77777777" w:rsidR="001372B1" w:rsidRPr="00FF4FE0" w:rsidRDefault="001372B1" w:rsidP="00FF4FE0">
      <w:pPr>
        <w:widowControl/>
        <w:suppressAutoHyphens w:val="0"/>
        <w:ind w:left="360" w:hanging="3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Cinema, teatri, musei, concerti</w:t>
      </w:r>
    </w:p>
    <w:p w14:paraId="7F654E13" w14:textId="77777777" w:rsidR="001372B1" w:rsidRPr="00FF4FE0" w:rsidRDefault="001372B1" w:rsidP="00FF4FE0">
      <w:pPr>
        <w:widowControl/>
        <w:suppressAutoHyphens w:val="0"/>
        <w:ind w:left="360" w:hanging="3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Libri o abbonamenti a riviste</w:t>
      </w:r>
    </w:p>
    <w:p w14:paraId="6C712B48" w14:textId="77777777" w:rsidR="001372B1" w:rsidRPr="00FF4FE0" w:rsidRDefault="001372B1" w:rsidP="00FF4FE0">
      <w:pPr>
        <w:widowControl/>
        <w:suppressAutoHyphens w:val="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Palestre e centri sportivi</w:t>
      </w:r>
    </w:p>
    <w:p w14:paraId="4C965713" w14:textId="77777777" w:rsidR="001372B1" w:rsidRPr="00FF4FE0" w:rsidRDefault="001372B1" w:rsidP="00FF4FE0">
      <w:pPr>
        <w:widowControl/>
        <w:suppressAutoHyphens w:val="0"/>
        <w:ind w:left="360" w:hanging="3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Spese mediche (visite, esami)</w:t>
      </w:r>
    </w:p>
    <w:p w14:paraId="7689E210" w14:textId="1B78049D" w:rsidR="001372B1" w:rsidRPr="00FF4FE0" w:rsidRDefault="001372B1" w:rsidP="00FF4FE0">
      <w:pPr>
        <w:widowControl/>
        <w:suppressAutoHyphens w:val="0"/>
        <w:ind w:left="360" w:hanging="3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Spese veterinarie</w:t>
      </w:r>
    </w:p>
    <w:p w14:paraId="7F820FDB" w14:textId="77777777" w:rsidR="009165C9" w:rsidRPr="00FF4FE0" w:rsidRDefault="009165C9" w:rsidP="00FF4FE0">
      <w:pPr>
        <w:widowControl/>
        <w:suppressAutoHyphens w:val="0"/>
        <w:ind w:left="360" w:hanging="3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</w:p>
    <w:p w14:paraId="47351B1A" w14:textId="64BA17C2" w:rsidR="00C02380" w:rsidRPr="00FF4FE0" w:rsidRDefault="009165C9" w:rsidP="0067433D">
      <w:pPr>
        <w:keepNext/>
        <w:keepLines/>
        <w:widowControl/>
        <w:suppressAutoHyphens w:val="0"/>
        <w:spacing w:line="278" w:lineRule="auto"/>
        <w:jc w:val="both"/>
        <w:outlineLvl w:val="0"/>
        <w:rPr>
          <w:rFonts w:ascii="Aptos" w:eastAsia="DengXian Light" w:hAnsi="Aptos" w:cs="Times New Roman"/>
          <w:b/>
          <w:color w:val="0F4761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 Light" w:hAnsi="Aptos" w:cs="Times New Roman"/>
          <w:b/>
          <w:color w:val="0F4761"/>
          <w:kern w:val="2"/>
          <w:sz w:val="22"/>
          <w:szCs w:val="22"/>
          <w:lang w:bidi="ar-SA"/>
          <w14:ligatures w14:val="standardContextual"/>
        </w:rPr>
        <w:t>6</w:t>
      </w:r>
      <w:r w:rsidR="00C02380" w:rsidRPr="00FF4FE0">
        <w:rPr>
          <w:rFonts w:ascii="Aptos" w:eastAsia="DengXian Light" w:hAnsi="Aptos" w:cs="Times New Roman"/>
          <w:b/>
          <w:color w:val="0F4761"/>
          <w:kern w:val="2"/>
          <w:sz w:val="22"/>
          <w:szCs w:val="22"/>
          <w:lang w:bidi="ar-SA"/>
          <w14:ligatures w14:val="standardContextual"/>
        </w:rPr>
        <w:t>. Spese NON ammissibili</w:t>
      </w:r>
    </w:p>
    <w:p w14:paraId="5B5D8405" w14:textId="77777777" w:rsidR="00C02380" w:rsidRPr="00FF4FE0" w:rsidRDefault="00C02380" w:rsidP="00107739">
      <w:pPr>
        <w:widowControl/>
        <w:suppressAutoHyphens w:val="0"/>
        <w:spacing w:after="160"/>
        <w:ind w:left="360" w:hanging="3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Utenze telefoniche/internet</w:t>
      </w:r>
    </w:p>
    <w:p w14:paraId="2D9E89E9" w14:textId="77777777" w:rsidR="00C02380" w:rsidRPr="00FF4FE0" w:rsidRDefault="00C02380" w:rsidP="00107739">
      <w:pPr>
        <w:widowControl/>
        <w:suppressAutoHyphens w:val="0"/>
        <w:spacing w:after="160"/>
        <w:ind w:left="360" w:hanging="3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Canone RAI</w:t>
      </w:r>
    </w:p>
    <w:p w14:paraId="247E1F40" w14:textId="77777777" w:rsidR="00C02380" w:rsidRPr="00FF4FE0" w:rsidRDefault="00C02380" w:rsidP="00107739">
      <w:pPr>
        <w:widowControl/>
        <w:suppressAutoHyphens w:val="0"/>
        <w:spacing w:after="160"/>
        <w:ind w:left="360" w:hanging="3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Centri estivi</w:t>
      </w:r>
    </w:p>
    <w:p w14:paraId="158195BF" w14:textId="77777777" w:rsidR="00C02380" w:rsidRPr="00FF4FE0" w:rsidRDefault="00C02380" w:rsidP="00107739">
      <w:pPr>
        <w:widowControl/>
        <w:suppressAutoHyphens w:val="0"/>
        <w:spacing w:after="160"/>
        <w:ind w:left="360" w:hanging="3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Acquisto farmaci/dispositivi medici</w:t>
      </w:r>
    </w:p>
    <w:p w14:paraId="275A7C68" w14:textId="77777777" w:rsidR="00C02380" w:rsidRPr="00FF4FE0" w:rsidRDefault="00C02380" w:rsidP="00107739">
      <w:pPr>
        <w:widowControl/>
        <w:suppressAutoHyphens w:val="0"/>
        <w:spacing w:after="160"/>
        <w:ind w:left="360" w:hanging="3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Polizze sanitarie diverse da RBM Salute</w:t>
      </w:r>
    </w:p>
    <w:p w14:paraId="3EEB5DBE" w14:textId="77777777" w:rsidR="006270FC" w:rsidRPr="00FF4FE0" w:rsidRDefault="006270FC" w:rsidP="008C08FF">
      <w:pPr>
        <w:widowControl/>
        <w:suppressAutoHyphens w:val="0"/>
        <w:spacing w:after="1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</w:p>
    <w:p w14:paraId="44AA9C0C" w14:textId="7A0F7AEA" w:rsidR="00C02380" w:rsidRPr="00FF4FE0" w:rsidRDefault="00C02380" w:rsidP="0067433D">
      <w:pPr>
        <w:widowControl/>
        <w:suppressAutoHyphens w:val="0"/>
        <w:spacing w:after="160"/>
        <w:ind w:left="360" w:hanging="3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 Light" w:hAnsi="Aptos" w:cs="Times New Roman"/>
          <w:b/>
          <w:color w:val="0F4761"/>
          <w:kern w:val="2"/>
          <w:sz w:val="22"/>
          <w:szCs w:val="22"/>
          <w:lang w:bidi="ar-SA"/>
          <w14:ligatures w14:val="standardContextual"/>
        </w:rPr>
        <w:t>7. Tassazione del beneficio</w:t>
      </w:r>
    </w:p>
    <w:p w14:paraId="603141CA" w14:textId="6209401E" w:rsidR="00C02380" w:rsidRDefault="00C02380" w:rsidP="00107739">
      <w:pPr>
        <w:widowControl/>
        <w:suppressAutoHyphens w:val="0"/>
        <w:spacing w:after="160"/>
        <w:ind w:left="360" w:hanging="3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  <w:r w:rsidRPr="00FF4FE0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>Regolata da art. 51 TUIR e Legge di Bilancio</w:t>
      </w:r>
      <w:r w:rsidR="004E3915"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  <w:t xml:space="preserve"> 2025</w:t>
      </w:r>
    </w:p>
    <w:p w14:paraId="2F693032" w14:textId="77777777" w:rsidR="007E739F" w:rsidRDefault="007E739F" w:rsidP="00107739">
      <w:pPr>
        <w:widowControl/>
        <w:suppressAutoHyphens w:val="0"/>
        <w:spacing w:after="160"/>
        <w:ind w:left="360" w:hanging="3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</w:p>
    <w:p w14:paraId="3BAC3069" w14:textId="77777777" w:rsidR="004E3915" w:rsidRPr="00FF4FE0" w:rsidRDefault="004E3915" w:rsidP="004E3915">
      <w:pPr>
        <w:widowControl/>
        <w:suppressAutoHyphens w:val="0"/>
        <w:spacing w:after="160"/>
        <w:contextualSpacing/>
        <w:jc w:val="both"/>
        <w:rPr>
          <w:rFonts w:ascii="Aptos" w:eastAsia="DengXian" w:hAnsi="Aptos" w:cs="Times New Roman"/>
          <w:kern w:val="2"/>
          <w:sz w:val="22"/>
          <w:szCs w:val="22"/>
          <w:lang w:bidi="ar-SA"/>
          <w14:ligatures w14:val="standardContextual"/>
        </w:rPr>
      </w:pPr>
    </w:p>
    <w:p w14:paraId="05107CBB" w14:textId="0A5E2C04" w:rsidR="00C02380" w:rsidRPr="00C02380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sz w:val="22"/>
          <w:szCs w:val="22"/>
          <w:lang w:eastAsia="it-IT" w:bidi="ar-SA"/>
        </w:rPr>
      </w:pPr>
      <w:r>
        <w:rPr>
          <w:rFonts w:ascii="Aptos" w:eastAsia="Times New Roman" w:hAnsi="Aptos" w:cs="Times New Roman"/>
          <w:b/>
          <w:bCs/>
          <w:noProof/>
          <w:sz w:val="22"/>
          <w:szCs w:val="22"/>
          <w:lang w:eastAsia="it-IT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A7EB1E" wp14:editId="2E25F14A">
                <wp:simplePos x="0" y="0"/>
                <wp:positionH relativeFrom="column">
                  <wp:posOffset>232410</wp:posOffset>
                </wp:positionH>
                <wp:positionV relativeFrom="paragraph">
                  <wp:posOffset>49530</wp:posOffset>
                </wp:positionV>
                <wp:extent cx="5715000" cy="3040380"/>
                <wp:effectExtent l="0" t="0" r="19050" b="26670"/>
                <wp:wrapNone/>
                <wp:docPr id="11036071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04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86B02" w14:textId="67E8341A" w:rsidR="00C42755" w:rsidRPr="00C02380" w:rsidRDefault="00C42755" w:rsidP="00107739">
                            <w:pPr>
                              <w:widowControl/>
                              <w:suppressAutoHyphens w:val="0"/>
                              <w:spacing w:line="276" w:lineRule="auto"/>
                              <w:jc w:val="center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02380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Caso 1 – Soglia € 1.000 | Beneficio € 1.</w:t>
                            </w:r>
                            <w:r w:rsidR="004E3915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7</w:t>
                            </w:r>
                            <w:r w:rsidR="005B57E1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0</w:t>
                            </w:r>
                            <w:r w:rsidRPr="00C02380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0</w:t>
                            </w:r>
                          </w:p>
                          <w:p w14:paraId="7A367BFA" w14:textId="77777777" w:rsidR="00566E14" w:rsidRDefault="00566E14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</w:p>
                          <w:p w14:paraId="43B02BEE" w14:textId="77777777" w:rsidR="005314C0" w:rsidRPr="00C822C5" w:rsidRDefault="005314C0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822C5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Opzione 1 </w:t>
                            </w:r>
                          </w:p>
                          <w:p w14:paraId="436DFA40" w14:textId="4B215916" w:rsidR="00C42755" w:rsidRPr="00C02380" w:rsidRDefault="00C42755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0238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Spese: solo mutuo/affitto/bollette</w:t>
                            </w:r>
                          </w:p>
                          <w:p w14:paraId="6D2650E0" w14:textId="77777777" w:rsidR="00C42755" w:rsidRPr="00C02380" w:rsidRDefault="00C42755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0238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Regola: superi la soglia → tutto tassato</w:t>
                            </w:r>
                          </w:p>
                          <w:p w14:paraId="0C2C50F8" w14:textId="179C96A6" w:rsidR="00C42755" w:rsidRPr="00C02380" w:rsidRDefault="00C42755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0238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IRPEF 35% su € 1.</w:t>
                            </w:r>
                            <w:r w:rsidR="00A254A5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7</w:t>
                            </w:r>
                            <w:r w:rsidR="005B57E1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0</w:t>
                            </w:r>
                            <w:r w:rsidRPr="00C0238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0 = € </w:t>
                            </w:r>
                            <w:r w:rsidR="00AD7D0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595</w:t>
                            </w:r>
                          </w:p>
                          <w:p w14:paraId="1B2AE82D" w14:textId="0D8EBB40" w:rsidR="00C42755" w:rsidRDefault="00C42755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0238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Netto: € 1.</w:t>
                            </w:r>
                            <w:r w:rsidR="00A254A5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7</w:t>
                            </w:r>
                            <w:r w:rsidR="005B2891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50</w:t>
                            </w:r>
                            <w:r w:rsidRPr="00C0238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- € </w:t>
                            </w:r>
                            <w:r w:rsidR="00AD7D0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595</w:t>
                            </w:r>
                            <w:r w:rsidRPr="00C0238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= € </w:t>
                            </w:r>
                            <w:r w:rsidR="00814F0D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1.</w:t>
                            </w:r>
                            <w:r w:rsidR="005D34EE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1</w:t>
                            </w:r>
                            <w:r w:rsidR="00AD7D0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05</w:t>
                            </w:r>
                          </w:p>
                          <w:p w14:paraId="5819D505" w14:textId="276DB677" w:rsidR="00C42755" w:rsidRPr="00C02A6B" w:rsidRDefault="00C42755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02A6B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Quando conviene: se non hai altre spese documentabili, anche tassate</w:t>
                            </w:r>
                          </w:p>
                          <w:p w14:paraId="685DCD5B" w14:textId="77777777" w:rsidR="00C42755" w:rsidRDefault="00C42755" w:rsidP="005314C0"/>
                          <w:p w14:paraId="0440B2CE" w14:textId="77777777" w:rsidR="008162D3" w:rsidRPr="007508D7" w:rsidRDefault="008162D3" w:rsidP="008162D3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bookmarkStart w:id="7" w:name="_Hlk214623845"/>
                            <w:bookmarkStart w:id="8" w:name="_Hlk214623846"/>
                            <w:bookmarkStart w:id="9" w:name="_Hlk214623847"/>
                            <w:bookmarkStart w:id="10" w:name="_Hlk214623848"/>
                            <w:bookmarkStart w:id="11" w:name="_Hlk214623849"/>
                            <w:bookmarkStart w:id="12" w:name="_Hlk214623850"/>
                            <w:r w:rsidRPr="007508D7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Opzione 2</w:t>
                            </w:r>
                          </w:p>
                          <w:p w14:paraId="41183F4F" w14:textId="19E4D19D" w:rsidR="008162D3" w:rsidRPr="008162D3" w:rsidRDefault="008162D3" w:rsidP="008162D3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Spese detassate fino alla soglia di € 1.000 + </w:t>
                            </w:r>
                            <w:r w:rsidR="00A21B3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€ 250 (</w:t>
                            </w:r>
                            <w:r w:rsidR="008A126A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abbonamento trasporto pubblico</w:t>
                            </w:r>
                            <w:r w:rsidR="00A21B3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- </w:t>
                            </w:r>
                            <w:r w:rsidR="008A126A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unica spesa detassata in questa soglia)</w:t>
                            </w:r>
                            <w:r w:rsidR="00A21B3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+ </w:t>
                            </w:r>
                            <w:r w:rsidR="0069125B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€ </w:t>
                            </w:r>
                            <w:r w:rsidR="00AD7D0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450</w:t>
                            </w: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</w:t>
                            </w:r>
                            <w:r w:rsidR="008A126A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(</w:t>
                            </w:r>
                            <w:r w:rsidR="0069125B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spese tassate: </w:t>
                            </w: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biglietti</w:t>
                            </w:r>
                            <w:r w:rsidR="0069125B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/</w:t>
                            </w: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abbonamenti cinema, teatro, concerti, palestra, spese mediche, veterinarie) = € 1.000 + </w:t>
                            </w:r>
                            <w:r w:rsidR="001A487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€ </w:t>
                            </w:r>
                            <w:r w:rsidR="0069125B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250</w:t>
                            </w:r>
                            <w:r w:rsidR="001A487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+ </w:t>
                            </w: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€ </w:t>
                            </w:r>
                            <w:r w:rsidR="00AD7D0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450</w:t>
                            </w: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(tassati IRPEF 35% → € </w:t>
                            </w:r>
                            <w:r w:rsidR="00BC7678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292,5</w:t>
                            </w: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) →Netto: € </w:t>
                            </w:r>
                            <w:r w:rsidR="00C02A6B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1.5</w:t>
                            </w:r>
                            <w:r w:rsidR="00BC7678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42,5</w:t>
                            </w:r>
                          </w:p>
                          <w:p w14:paraId="3FFE0A6F" w14:textId="404C84C6" w:rsidR="008162D3" w:rsidRPr="00C02A6B" w:rsidRDefault="008162D3" w:rsidP="008162D3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02A6B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Quando conviene: se hai altre spese documentabili, anche se tassate, oltre la soglia </w:t>
                            </w:r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7EB1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8.3pt;margin-top:3.9pt;width:450pt;height:2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" fillcolor="white [3201]" strokeweight=".5pt">
                <v:textbox>
                  <w:txbxContent>
                    <w:p w14:paraId="44386B02" w14:textId="67E8341A" w:rsidR="00C42755" w:rsidRPr="00C02380" w:rsidRDefault="00C42755" w:rsidP="00107739">
                      <w:pPr>
                        <w:widowControl/>
                        <w:suppressAutoHyphens w:val="0"/>
                        <w:spacing w:line="276" w:lineRule="auto"/>
                        <w:jc w:val="center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C02380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Caso 1 – Soglia € 1.000 | Beneficio € 1.</w:t>
                      </w:r>
                      <w:r w:rsidR="004E3915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7</w:t>
                      </w:r>
                      <w:r w:rsidR="005B57E1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0</w:t>
                      </w:r>
                      <w:r w:rsidRPr="00C02380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0</w:t>
                      </w:r>
                    </w:p>
                    <w:p w14:paraId="7A367BFA" w14:textId="77777777" w:rsidR="00566E14" w:rsidRDefault="00566E14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</w:p>
                    <w:p w14:paraId="43B02BEE" w14:textId="77777777" w:rsidR="005314C0" w:rsidRPr="00C822C5" w:rsidRDefault="005314C0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C822C5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Opzione 1 </w:t>
                      </w:r>
                    </w:p>
                    <w:p w14:paraId="436DFA40" w14:textId="4B215916" w:rsidR="00C42755" w:rsidRPr="00C02380" w:rsidRDefault="00C42755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C0238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Spese: solo mutuo/affitto/bollette</w:t>
                      </w:r>
                    </w:p>
                    <w:p w14:paraId="6D2650E0" w14:textId="77777777" w:rsidR="00C42755" w:rsidRPr="00C02380" w:rsidRDefault="00C42755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C0238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Regola: superi la soglia → tutto tassato</w:t>
                      </w:r>
                    </w:p>
                    <w:p w14:paraId="0C2C50F8" w14:textId="179C96A6" w:rsidR="00C42755" w:rsidRPr="00C02380" w:rsidRDefault="00C42755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C0238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IRPEF 35% su € 1.</w:t>
                      </w:r>
                      <w:r w:rsidR="00A254A5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7</w:t>
                      </w:r>
                      <w:r w:rsidR="005B57E1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0</w:t>
                      </w:r>
                      <w:r w:rsidRPr="00C0238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0 = € </w:t>
                      </w:r>
                      <w:r w:rsidR="00AD7D0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595</w:t>
                      </w:r>
                    </w:p>
                    <w:p w14:paraId="1B2AE82D" w14:textId="0D8EBB40" w:rsidR="00C42755" w:rsidRDefault="00C42755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C0238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Netto: € 1.</w:t>
                      </w:r>
                      <w:r w:rsidR="00A254A5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7</w:t>
                      </w:r>
                      <w:r w:rsidR="005B2891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50</w:t>
                      </w:r>
                      <w:r w:rsidRPr="00C0238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- € </w:t>
                      </w:r>
                      <w:r w:rsidR="00AD7D0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595</w:t>
                      </w:r>
                      <w:r w:rsidRPr="00C0238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= € </w:t>
                      </w:r>
                      <w:r w:rsidR="00814F0D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1.</w:t>
                      </w:r>
                      <w:r w:rsidR="005D34EE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1</w:t>
                      </w:r>
                      <w:r w:rsidR="00AD7D0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05</w:t>
                      </w:r>
                    </w:p>
                    <w:p w14:paraId="5819D505" w14:textId="276DB677" w:rsidR="00C42755" w:rsidRPr="00C02A6B" w:rsidRDefault="00C42755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C02A6B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Quando conviene: se non hai altre spese documentabili, anche tassate</w:t>
                      </w:r>
                    </w:p>
                    <w:p w14:paraId="685DCD5B" w14:textId="77777777" w:rsidR="00C42755" w:rsidRDefault="00C42755" w:rsidP="005314C0"/>
                    <w:p w14:paraId="0440B2CE" w14:textId="77777777" w:rsidR="008162D3" w:rsidRPr="007508D7" w:rsidRDefault="008162D3" w:rsidP="008162D3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bookmarkStart w:id="13" w:name="_Hlk214623845"/>
                      <w:bookmarkStart w:id="14" w:name="_Hlk214623846"/>
                      <w:bookmarkStart w:id="15" w:name="_Hlk214623847"/>
                      <w:bookmarkStart w:id="16" w:name="_Hlk214623848"/>
                      <w:bookmarkStart w:id="17" w:name="_Hlk214623849"/>
                      <w:bookmarkStart w:id="18" w:name="_Hlk214623850"/>
                      <w:r w:rsidRPr="007508D7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Opzione 2</w:t>
                      </w:r>
                    </w:p>
                    <w:p w14:paraId="41183F4F" w14:textId="19E4D19D" w:rsidR="008162D3" w:rsidRPr="008162D3" w:rsidRDefault="008162D3" w:rsidP="008162D3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Spese detassate fino alla soglia di € 1.000 + </w:t>
                      </w:r>
                      <w:r w:rsidR="00A21B3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€ 250 (</w:t>
                      </w:r>
                      <w:r w:rsidR="008A126A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abbonamento trasporto pubblico</w:t>
                      </w:r>
                      <w:r w:rsidR="00A21B3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- </w:t>
                      </w:r>
                      <w:r w:rsidR="008A126A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unica spesa detassata in questa soglia)</w:t>
                      </w:r>
                      <w:r w:rsidR="00A21B3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+ </w:t>
                      </w:r>
                      <w:r w:rsidR="0069125B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€ </w:t>
                      </w:r>
                      <w:r w:rsidR="00AD7D0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450</w:t>
                      </w: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</w:t>
                      </w:r>
                      <w:r w:rsidR="008A126A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(</w:t>
                      </w:r>
                      <w:r w:rsidR="0069125B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spese tassate: </w:t>
                      </w: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biglietti</w:t>
                      </w:r>
                      <w:r w:rsidR="0069125B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/</w:t>
                      </w: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abbonamenti cinema, teatro, concerti, palestra, spese mediche, veterinarie) = € 1.000 + </w:t>
                      </w:r>
                      <w:r w:rsidR="001A487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€ </w:t>
                      </w:r>
                      <w:r w:rsidR="0069125B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250</w:t>
                      </w:r>
                      <w:r w:rsidR="001A487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+ </w:t>
                      </w: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€ </w:t>
                      </w:r>
                      <w:r w:rsidR="00AD7D0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450</w:t>
                      </w: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(tassati IRPEF 35% → € </w:t>
                      </w:r>
                      <w:r w:rsidR="00BC7678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292,5</w:t>
                      </w: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) →Netto: € </w:t>
                      </w:r>
                      <w:r w:rsidR="00C02A6B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1.5</w:t>
                      </w:r>
                      <w:r w:rsidR="00BC7678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42,5</w:t>
                      </w:r>
                    </w:p>
                    <w:p w14:paraId="3FFE0A6F" w14:textId="404C84C6" w:rsidR="008162D3" w:rsidRPr="00C02A6B" w:rsidRDefault="008162D3" w:rsidP="008162D3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C02A6B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Quando conviene: se hai altre spese documentabili, anche se tassate, oltre la soglia </w:t>
                      </w:r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</w:p>
                  </w:txbxContent>
                </v:textbox>
              </v:shape>
            </w:pict>
          </mc:Fallback>
        </mc:AlternateContent>
      </w:r>
    </w:p>
    <w:p w14:paraId="1640DD69" w14:textId="7D7772FF" w:rsidR="00C02380" w:rsidRPr="00C02380" w:rsidRDefault="00C02380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197C224B" w14:textId="6CD617BA" w:rsidR="00C42755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0561D483" w14:textId="7CAAE4AC" w:rsidR="00C42755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639FBD40" w14:textId="54AB9C4B" w:rsidR="00C42755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713992CB" w14:textId="39B03B56" w:rsidR="00C42755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3CD4A232" w14:textId="15D53BBE" w:rsidR="00C42755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75184661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4C46532C" w14:textId="77777777" w:rsidR="00566E14" w:rsidRDefault="00566E14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7A6C669D" w14:textId="77777777" w:rsidR="005314C0" w:rsidRDefault="005314C0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23CC371D" w14:textId="77777777" w:rsidR="005314C0" w:rsidRDefault="005314C0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639C515E" w14:textId="77777777" w:rsidR="005314C0" w:rsidRDefault="005314C0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0448362F" w14:textId="77777777" w:rsidR="005314C0" w:rsidRDefault="005314C0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55CD61FF" w14:textId="77777777" w:rsidR="005314C0" w:rsidRDefault="005314C0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722BAD7C" w14:textId="77777777" w:rsidR="005314C0" w:rsidRDefault="005314C0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1ABFE9DD" w14:textId="77777777" w:rsidR="005314C0" w:rsidRDefault="005314C0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4FA47BB5" w14:textId="77777777" w:rsidR="005314C0" w:rsidRDefault="005314C0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21F4F886" w14:textId="77777777" w:rsidR="008162D3" w:rsidRDefault="008162D3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674C3D89" w14:textId="4F7B7E2E" w:rsidR="00C42755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  <w:r>
        <w:rPr>
          <w:rFonts w:ascii="Aptos" w:eastAsia="Times New Roman" w:hAnsi="Aptos" w:cs="Times New Roman"/>
          <w:b/>
          <w:bCs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F37A6E" wp14:editId="26D962C3">
                <wp:simplePos x="0" y="0"/>
                <wp:positionH relativeFrom="column">
                  <wp:posOffset>232410</wp:posOffset>
                </wp:positionH>
                <wp:positionV relativeFrom="paragraph">
                  <wp:posOffset>78105</wp:posOffset>
                </wp:positionV>
                <wp:extent cx="5715000" cy="1066800"/>
                <wp:effectExtent l="0" t="0" r="19050" b="19050"/>
                <wp:wrapNone/>
                <wp:docPr id="98045484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4769D" w14:textId="09DD7E23" w:rsidR="00C42755" w:rsidRPr="00C02380" w:rsidRDefault="00C42755" w:rsidP="00107739">
                            <w:pPr>
                              <w:widowControl/>
                              <w:suppressAutoHyphens w:val="0"/>
                              <w:spacing w:line="276" w:lineRule="auto"/>
                              <w:jc w:val="center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02380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Caso 2 – Soglia € 2.000 | Beneficio € 1.</w:t>
                            </w:r>
                            <w:r w:rsidR="00814F0D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7</w:t>
                            </w:r>
                            <w:r w:rsidR="00BC7678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0</w:t>
                            </w:r>
                            <w:r w:rsidRPr="00C02380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0</w:t>
                            </w:r>
                          </w:p>
                          <w:p w14:paraId="414B2D7D" w14:textId="77777777" w:rsidR="00566E14" w:rsidRDefault="00566E14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</w:p>
                          <w:p w14:paraId="45F7312A" w14:textId="102E04D5" w:rsidR="00C42755" w:rsidRPr="00C02380" w:rsidRDefault="00C42755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0238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Spese: tutte detassate (mutuo, affitto, bollette, istruzione figli</w:t>
                            </w:r>
                            <w:r w:rsidR="00814F0D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, trasporto </w:t>
                            </w:r>
                            <w:r w:rsidR="005314C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pubblico</w:t>
                            </w:r>
                            <w:r w:rsidRPr="00C0238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)</w:t>
                            </w:r>
                          </w:p>
                          <w:p w14:paraId="432A98C2" w14:textId="60C6893B" w:rsidR="00C42755" w:rsidRDefault="00C42755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0238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Tutto esente → Netto = € 1.</w:t>
                            </w:r>
                            <w:r w:rsidR="00814F0D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7</w:t>
                            </w:r>
                            <w:r w:rsidR="00BC7678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0</w:t>
                            </w:r>
                            <w:r w:rsidRPr="00C0238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0</w:t>
                            </w:r>
                          </w:p>
                          <w:p w14:paraId="543320DE" w14:textId="0E8535CD" w:rsidR="00C42755" w:rsidRPr="00C02A6B" w:rsidRDefault="00C42755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02A6B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Quando conviene: sempre, se hai spese detassabili</w:t>
                            </w:r>
                          </w:p>
                          <w:p w14:paraId="13EECD37" w14:textId="77777777" w:rsidR="00C42755" w:rsidRDefault="00C42755" w:rsidP="00C427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37A6E" id="_x0000_s1027" type="#_x0000_t202" style="position:absolute;margin-left:18.3pt;margin-top:6.15pt;width:450pt;height:8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" fillcolor="window" strokeweight=".5pt">
                <v:textbox>
                  <w:txbxContent>
                    <w:p w14:paraId="2374769D" w14:textId="09DD7E23" w:rsidR="00C42755" w:rsidRPr="00C02380" w:rsidRDefault="00C42755" w:rsidP="00107739">
                      <w:pPr>
                        <w:widowControl/>
                        <w:suppressAutoHyphens w:val="0"/>
                        <w:spacing w:line="276" w:lineRule="auto"/>
                        <w:jc w:val="center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C02380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Caso 2 – Soglia € 2.000 | Beneficio € 1.</w:t>
                      </w:r>
                      <w:r w:rsidR="00814F0D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7</w:t>
                      </w:r>
                      <w:r w:rsidR="00BC7678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0</w:t>
                      </w:r>
                      <w:r w:rsidRPr="00C02380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0</w:t>
                      </w:r>
                    </w:p>
                    <w:p w14:paraId="414B2D7D" w14:textId="77777777" w:rsidR="00566E14" w:rsidRDefault="00566E14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</w:p>
                    <w:p w14:paraId="45F7312A" w14:textId="102E04D5" w:rsidR="00C42755" w:rsidRPr="00C02380" w:rsidRDefault="00C42755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C0238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Spese: tutte detassate (mutuo, affitto, bollette, istruzione figli</w:t>
                      </w:r>
                      <w:r w:rsidR="00814F0D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, trasporto </w:t>
                      </w:r>
                      <w:r w:rsidR="005314C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pubblico</w:t>
                      </w:r>
                      <w:r w:rsidRPr="00C0238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)</w:t>
                      </w:r>
                    </w:p>
                    <w:p w14:paraId="432A98C2" w14:textId="60C6893B" w:rsidR="00C42755" w:rsidRDefault="00C42755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C0238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Tutto esente → Netto = € 1.</w:t>
                      </w:r>
                      <w:r w:rsidR="00814F0D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7</w:t>
                      </w:r>
                      <w:r w:rsidR="00BC7678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0</w:t>
                      </w:r>
                      <w:r w:rsidRPr="00C0238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0</w:t>
                      </w:r>
                    </w:p>
                    <w:p w14:paraId="543320DE" w14:textId="0E8535CD" w:rsidR="00C42755" w:rsidRPr="00C02A6B" w:rsidRDefault="00C42755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C02A6B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Quando conviene: sempre, se hai spese detassabili</w:t>
                      </w:r>
                    </w:p>
                    <w:p w14:paraId="13EECD37" w14:textId="77777777" w:rsidR="00C42755" w:rsidRDefault="00C42755" w:rsidP="00C42755"/>
                  </w:txbxContent>
                </v:textbox>
              </v:shape>
            </w:pict>
          </mc:Fallback>
        </mc:AlternateContent>
      </w:r>
    </w:p>
    <w:p w14:paraId="547D9297" w14:textId="6F1CCCA6" w:rsidR="00C42755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64505070" w14:textId="253B0D6A" w:rsidR="00C42755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1D6DE469" w14:textId="4DD48155" w:rsidR="00C42755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06B9EEFD" w14:textId="0B7ED3B0" w:rsidR="00C42755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17512B6E" w14:textId="6123123D" w:rsidR="00C02380" w:rsidRDefault="00C02380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sz w:val="22"/>
          <w:szCs w:val="22"/>
          <w:lang w:eastAsia="it-IT" w:bidi="ar-SA"/>
        </w:rPr>
      </w:pPr>
    </w:p>
    <w:p w14:paraId="1E4B9A38" w14:textId="279C8761" w:rsidR="00C42755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sz w:val="22"/>
          <w:szCs w:val="22"/>
          <w:lang w:eastAsia="it-IT" w:bidi="ar-SA"/>
        </w:rPr>
      </w:pPr>
    </w:p>
    <w:p w14:paraId="08AFAEF8" w14:textId="2329085B" w:rsidR="00107739" w:rsidRDefault="00146CC3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sz w:val="22"/>
          <w:szCs w:val="22"/>
          <w:lang w:eastAsia="it-IT" w:bidi="ar-SA"/>
        </w:rPr>
      </w:pPr>
      <w:r>
        <w:rPr>
          <w:rFonts w:ascii="Aptos" w:eastAsia="Times New Roman" w:hAnsi="Aptos" w:cs="Times New Roman"/>
          <w:b/>
          <w:bCs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393256E" wp14:editId="013D65A4">
                <wp:simplePos x="0" y="0"/>
                <wp:positionH relativeFrom="column">
                  <wp:posOffset>270510</wp:posOffset>
                </wp:positionH>
                <wp:positionV relativeFrom="paragraph">
                  <wp:posOffset>99695</wp:posOffset>
                </wp:positionV>
                <wp:extent cx="5676900" cy="4259580"/>
                <wp:effectExtent l="0" t="0" r="19050" b="26670"/>
                <wp:wrapNone/>
                <wp:docPr id="170411997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259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36E3B" w14:textId="50F3BA05" w:rsidR="00107739" w:rsidRPr="00C02380" w:rsidRDefault="00107739" w:rsidP="00107739">
                            <w:pPr>
                              <w:widowControl/>
                              <w:suppressAutoHyphens w:val="0"/>
                              <w:spacing w:line="276" w:lineRule="auto"/>
                              <w:jc w:val="center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02380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Caso 3 – Soglia € 1.000 | Beneficio € </w:t>
                            </w:r>
                            <w:r w:rsidR="00B120AD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1.9</w:t>
                            </w:r>
                            <w:r w:rsidR="00B3227B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5</w:t>
                            </w:r>
                            <w:r w:rsidR="00B120AD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0</w:t>
                            </w:r>
                          </w:p>
                          <w:p w14:paraId="37CEEC1F" w14:textId="77777777" w:rsidR="00566E14" w:rsidRDefault="00566E14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</w:p>
                          <w:p w14:paraId="72A8C05F" w14:textId="1C0CF2E5" w:rsidR="00107739" w:rsidRPr="00107739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107739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Opzione 1</w:t>
                            </w:r>
                          </w:p>
                          <w:p w14:paraId="4EE8EEC7" w14:textId="77777777" w:rsidR="00107739" w:rsidRPr="00C02380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0238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Spese: mutuo/affitto + bollette</w:t>
                            </w:r>
                          </w:p>
                          <w:p w14:paraId="591D2248" w14:textId="77777777" w:rsidR="00107739" w:rsidRPr="00C02380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0238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Regola: superi la soglia → tutto tassato</w:t>
                            </w:r>
                          </w:p>
                          <w:p w14:paraId="4DB903C4" w14:textId="603E5070" w:rsidR="00107739" w:rsidRPr="00C02380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0238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IRPEF 35% su € </w:t>
                            </w:r>
                            <w:r w:rsidR="005D30AB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1.9</w:t>
                            </w:r>
                            <w:r w:rsidR="00D81181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5</w:t>
                            </w:r>
                            <w:r w:rsidR="005D30AB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0</w:t>
                            </w:r>
                            <w:r w:rsidRPr="00C0238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= € </w:t>
                            </w:r>
                            <w:r w:rsidR="00D81181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682,5</w:t>
                            </w:r>
                          </w:p>
                          <w:p w14:paraId="4DD2475A" w14:textId="2DCC4B1B" w:rsidR="00107739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0238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Netto: € </w:t>
                            </w:r>
                            <w:r w:rsidR="005D30AB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1.9</w:t>
                            </w:r>
                            <w:r w:rsidR="00D81181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5</w:t>
                            </w:r>
                            <w:r w:rsidR="005D30AB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0 </w:t>
                            </w:r>
                            <w:r w:rsidRPr="00C0238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- € </w:t>
                            </w:r>
                            <w:r w:rsidR="00D81181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682,5</w:t>
                            </w:r>
                            <w:r w:rsidRPr="00C02380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= € </w:t>
                            </w:r>
                            <w:r w:rsidR="005D30AB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1.2</w:t>
                            </w:r>
                            <w:r w:rsidR="00D81181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67,5</w:t>
                            </w:r>
                          </w:p>
                          <w:p w14:paraId="170816AC" w14:textId="6A57AB1E" w:rsidR="00107739" w:rsidRPr="00C822C5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822C5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Quando conviene: quasi sempre, salvo </w:t>
                            </w:r>
                            <w:r w:rsidR="00C4569A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nel caso di</w:t>
                            </w:r>
                            <w:r w:rsidRPr="00C822C5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 spese</w:t>
                            </w:r>
                            <w:r w:rsidR="00C822C5" w:rsidRPr="00C822C5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 non</w:t>
                            </w:r>
                            <w:r w:rsidRPr="00C822C5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 tassate oltre la soglia </w:t>
                            </w:r>
                          </w:p>
                          <w:p w14:paraId="2C5A8932" w14:textId="77777777" w:rsidR="00107739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u w:val="single"/>
                                <w:lang w:eastAsia="it-IT" w:bidi="ar-SA"/>
                              </w:rPr>
                            </w:pPr>
                          </w:p>
                          <w:p w14:paraId="3D341A9B" w14:textId="77777777" w:rsidR="007508D7" w:rsidRPr="007508D7" w:rsidRDefault="007508D7" w:rsidP="007508D7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bookmarkStart w:id="13" w:name="_Hlk214894931"/>
                            <w:bookmarkStart w:id="14" w:name="_Hlk214623410"/>
                            <w:r w:rsidRPr="007508D7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Opzione 2</w:t>
                            </w:r>
                          </w:p>
                          <w:p w14:paraId="12ED8673" w14:textId="0021D6AE" w:rsidR="007508D7" w:rsidRPr="008162D3" w:rsidRDefault="007508D7" w:rsidP="007508D7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Spese detassate fino alla soglia di € 1.000 + </w:t>
                            </w:r>
                            <w:r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€ 250 (abbonamento trasporto pubblico - unica spesa detassata in questa soglia) + € </w:t>
                            </w:r>
                            <w:r w:rsidR="00D81181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700</w:t>
                            </w: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(spese tassate: </w:t>
                            </w: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biglietti</w:t>
                            </w:r>
                            <w:r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/</w:t>
                            </w: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abbonamenti cinema, teatro, concerti, palestra, spese mediche, veterinarie) = € 1.000 + </w:t>
                            </w:r>
                            <w:r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€ 250 + </w:t>
                            </w: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€ </w:t>
                            </w:r>
                            <w:r w:rsidR="003F0C12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700</w:t>
                            </w: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(tassati IRPEF 35% → € </w:t>
                            </w:r>
                            <w:r w:rsidR="003F0C12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455</w:t>
                            </w: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) →Netto: € </w:t>
                            </w:r>
                            <w:r w:rsidR="005C04EA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1.</w:t>
                            </w:r>
                            <w:r w:rsidR="003F0C12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705</w:t>
                            </w:r>
                          </w:p>
                          <w:p w14:paraId="3D4BB0F6" w14:textId="00A67EED" w:rsidR="007508D7" w:rsidRPr="00C02A6B" w:rsidRDefault="007508D7" w:rsidP="007508D7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02A6B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Quando conviene: se hai altre spese documentabili, anche se tassate, oltre la soglia </w:t>
                            </w:r>
                          </w:p>
                          <w:bookmarkEnd w:id="13"/>
                          <w:p w14:paraId="0D2F1954" w14:textId="77777777" w:rsidR="007508D7" w:rsidRDefault="007508D7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</w:p>
                          <w:p w14:paraId="284E0C4C" w14:textId="6A044EDA" w:rsidR="00107739" w:rsidRPr="00107739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107739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Opzione </w:t>
                            </w:r>
                            <w:r w:rsidR="005C04EA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3</w:t>
                            </w:r>
                          </w:p>
                          <w:p w14:paraId="553A7DE0" w14:textId="6C11A26A" w:rsidR="00107739" w:rsidRDefault="0051737A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S</w:t>
                            </w:r>
                            <w:r w:rsidR="00107739" w:rsidRPr="00946FCD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pese detassate fino alla soglia di € 1.000 + spese tassate oltre la soglia (biglietti o abbonamenti cinema, teatro, concerti, palestra, spese mediche, veterinarie) pari a € 1.</w:t>
                            </w:r>
                            <w:r w:rsidR="00107739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0</w:t>
                            </w:r>
                            <w:r w:rsidR="00107739" w:rsidRPr="00946FCD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00 = € </w:t>
                            </w:r>
                            <w:r w:rsidR="00C4569A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1.0</w:t>
                            </w:r>
                            <w:r w:rsidR="00107739" w:rsidRPr="00946FCD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00 + € </w:t>
                            </w:r>
                            <w:r w:rsidR="00C4569A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9</w:t>
                            </w:r>
                            <w:r w:rsidR="003F0C12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5</w:t>
                            </w:r>
                            <w:r w:rsidR="00C4569A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0</w:t>
                            </w:r>
                            <w:r w:rsidR="00107739" w:rsidRPr="00946FCD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(tassati IRPEF 35% → € </w:t>
                            </w:r>
                            <w:r w:rsidR="00990AA4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617,5</w:t>
                            </w:r>
                            <w:r w:rsidR="00107739" w:rsidRPr="00946FCD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)</w:t>
                            </w:r>
                            <w:r w:rsidR="00107739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</w:t>
                            </w:r>
                            <w:r w:rsidR="00107739" w:rsidRPr="00946FCD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→Netto: </w:t>
                            </w:r>
                            <w:r w:rsidR="00107739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€ </w:t>
                            </w:r>
                            <w:r w:rsidR="00E01E4F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1.</w:t>
                            </w:r>
                            <w:r w:rsidR="00990AA4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617,5</w:t>
                            </w:r>
                          </w:p>
                          <w:p w14:paraId="3AB5B767" w14:textId="6084A8DC" w:rsidR="00107739" w:rsidRPr="00C822C5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822C5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Quando conviene: se hai altre spese documentabili, anche se tassate, oltre la soglia </w:t>
                            </w:r>
                          </w:p>
                          <w:bookmarkEnd w:id="14"/>
                          <w:p w14:paraId="6849C83A" w14:textId="77777777" w:rsidR="00107739" w:rsidRPr="00C822C5" w:rsidRDefault="00107739" w:rsidP="00107739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</w:p>
                          <w:p w14:paraId="48F8FAFC" w14:textId="77777777" w:rsidR="00C42755" w:rsidRDefault="00C42755" w:rsidP="00C427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3256E" id="_x0000_s1028" type="#_x0000_t202" style="position:absolute;margin-left:21.3pt;margin-top:7.85pt;width:447pt;height:335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" fillcolor="window" strokeweight=".5pt">
                <v:textbox>
                  <w:txbxContent>
                    <w:p w14:paraId="64036E3B" w14:textId="50F3BA05" w:rsidR="00107739" w:rsidRPr="00C02380" w:rsidRDefault="00107739" w:rsidP="00107739">
                      <w:pPr>
                        <w:widowControl/>
                        <w:suppressAutoHyphens w:val="0"/>
                        <w:spacing w:line="276" w:lineRule="auto"/>
                        <w:jc w:val="center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C02380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Caso 3 – Soglia € 1.000 | Beneficio € </w:t>
                      </w:r>
                      <w:r w:rsidR="00B120AD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1.9</w:t>
                      </w:r>
                      <w:r w:rsidR="00B3227B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5</w:t>
                      </w:r>
                      <w:r w:rsidR="00B120AD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0</w:t>
                      </w:r>
                    </w:p>
                    <w:p w14:paraId="37CEEC1F" w14:textId="77777777" w:rsidR="00566E14" w:rsidRDefault="00566E14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</w:p>
                    <w:p w14:paraId="72A8C05F" w14:textId="1C0CF2E5" w:rsidR="00107739" w:rsidRPr="00107739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107739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Opzione 1</w:t>
                      </w:r>
                    </w:p>
                    <w:p w14:paraId="4EE8EEC7" w14:textId="77777777" w:rsidR="00107739" w:rsidRPr="00C02380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C0238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Spese: mutuo/affitto + bollette</w:t>
                      </w:r>
                    </w:p>
                    <w:p w14:paraId="591D2248" w14:textId="77777777" w:rsidR="00107739" w:rsidRPr="00C02380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C0238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Regola: superi la soglia → tutto tassato</w:t>
                      </w:r>
                    </w:p>
                    <w:p w14:paraId="4DB903C4" w14:textId="603E5070" w:rsidR="00107739" w:rsidRPr="00C02380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C0238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IRPEF 35% su € </w:t>
                      </w:r>
                      <w:r w:rsidR="005D30AB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1.9</w:t>
                      </w:r>
                      <w:r w:rsidR="00D81181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5</w:t>
                      </w:r>
                      <w:r w:rsidR="005D30AB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0</w:t>
                      </w:r>
                      <w:r w:rsidRPr="00C0238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= € </w:t>
                      </w:r>
                      <w:r w:rsidR="00D81181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682,5</w:t>
                      </w:r>
                    </w:p>
                    <w:p w14:paraId="4DD2475A" w14:textId="2DCC4B1B" w:rsidR="00107739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C0238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Netto: € </w:t>
                      </w:r>
                      <w:r w:rsidR="005D30AB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1.9</w:t>
                      </w:r>
                      <w:r w:rsidR="00D81181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5</w:t>
                      </w:r>
                      <w:r w:rsidR="005D30AB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0 </w:t>
                      </w:r>
                      <w:r w:rsidRPr="00C0238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- € </w:t>
                      </w:r>
                      <w:r w:rsidR="00D81181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682,5</w:t>
                      </w:r>
                      <w:r w:rsidRPr="00C02380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= € </w:t>
                      </w:r>
                      <w:r w:rsidR="005D30AB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1.2</w:t>
                      </w:r>
                      <w:r w:rsidR="00D81181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67,5</w:t>
                      </w:r>
                    </w:p>
                    <w:p w14:paraId="170816AC" w14:textId="6A57AB1E" w:rsidR="00107739" w:rsidRPr="00C822C5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C822C5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Quando conviene: quasi sempre, salvo </w:t>
                      </w:r>
                      <w:r w:rsidR="00C4569A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nel caso di</w:t>
                      </w:r>
                      <w:r w:rsidRPr="00C822C5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 spese</w:t>
                      </w:r>
                      <w:r w:rsidR="00C822C5" w:rsidRPr="00C822C5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 non</w:t>
                      </w:r>
                      <w:r w:rsidRPr="00C822C5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 tassate oltre la soglia </w:t>
                      </w:r>
                    </w:p>
                    <w:p w14:paraId="2C5A8932" w14:textId="77777777" w:rsidR="00107739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u w:val="single"/>
                          <w:lang w:eastAsia="it-IT" w:bidi="ar-SA"/>
                        </w:rPr>
                      </w:pPr>
                    </w:p>
                    <w:p w14:paraId="3D341A9B" w14:textId="77777777" w:rsidR="007508D7" w:rsidRPr="007508D7" w:rsidRDefault="007508D7" w:rsidP="007508D7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bookmarkStart w:id="21" w:name="_Hlk214894931"/>
                      <w:bookmarkStart w:id="22" w:name="_Hlk214623410"/>
                      <w:r w:rsidRPr="007508D7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Opzione 2</w:t>
                      </w:r>
                    </w:p>
                    <w:p w14:paraId="12ED8673" w14:textId="0021D6AE" w:rsidR="007508D7" w:rsidRPr="008162D3" w:rsidRDefault="007508D7" w:rsidP="007508D7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Spese detassate fino alla soglia di € 1.000 + </w:t>
                      </w:r>
                      <w:r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€ 250 (abbonamento trasporto pubblico - unica spesa detassata in questa soglia) + € </w:t>
                      </w:r>
                      <w:r w:rsidR="00D81181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700</w:t>
                      </w: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</w:t>
                      </w:r>
                      <w:r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(spese tassate: </w:t>
                      </w: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biglietti</w:t>
                      </w:r>
                      <w:r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/</w:t>
                      </w: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abbonamenti cinema, teatro, concerti, palestra, spese mediche, veterinarie) = € 1.000 + </w:t>
                      </w:r>
                      <w:r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€ 250 + </w:t>
                      </w: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€ </w:t>
                      </w:r>
                      <w:r w:rsidR="003F0C12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700</w:t>
                      </w: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(tassati IRPEF 35% → € </w:t>
                      </w:r>
                      <w:r w:rsidR="003F0C12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455</w:t>
                      </w: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) →Netto: € </w:t>
                      </w:r>
                      <w:r w:rsidR="005C04EA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1.</w:t>
                      </w:r>
                      <w:r w:rsidR="003F0C12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705</w:t>
                      </w:r>
                    </w:p>
                    <w:p w14:paraId="3D4BB0F6" w14:textId="00A67EED" w:rsidR="007508D7" w:rsidRPr="00C02A6B" w:rsidRDefault="007508D7" w:rsidP="007508D7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C02A6B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Quando conviene: se hai altre spese documentabili, anche se tassate, oltre la soglia </w:t>
                      </w:r>
                    </w:p>
                    <w:bookmarkEnd w:id="21"/>
                    <w:p w14:paraId="0D2F1954" w14:textId="77777777" w:rsidR="007508D7" w:rsidRDefault="007508D7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</w:p>
                    <w:p w14:paraId="284E0C4C" w14:textId="6A044EDA" w:rsidR="00107739" w:rsidRPr="00107739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107739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Opzione </w:t>
                      </w:r>
                      <w:r w:rsidR="005C04EA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3</w:t>
                      </w:r>
                    </w:p>
                    <w:p w14:paraId="553A7DE0" w14:textId="6C11A26A" w:rsidR="00107739" w:rsidRDefault="0051737A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S</w:t>
                      </w:r>
                      <w:r w:rsidR="00107739" w:rsidRPr="00946FCD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pese detassate fino alla soglia di € 1.000 + spese tassate oltre la soglia (biglietti o abbonamenti cinema, teatro, concerti, palestra, spese mediche, veterinarie) pari a € 1.</w:t>
                      </w:r>
                      <w:r w:rsidR="00107739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0</w:t>
                      </w:r>
                      <w:r w:rsidR="00107739" w:rsidRPr="00946FCD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00 = € </w:t>
                      </w:r>
                      <w:r w:rsidR="00C4569A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1.0</w:t>
                      </w:r>
                      <w:r w:rsidR="00107739" w:rsidRPr="00946FCD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00 + € </w:t>
                      </w:r>
                      <w:r w:rsidR="00C4569A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9</w:t>
                      </w:r>
                      <w:r w:rsidR="003F0C12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5</w:t>
                      </w:r>
                      <w:r w:rsidR="00C4569A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0</w:t>
                      </w:r>
                      <w:r w:rsidR="00107739" w:rsidRPr="00946FCD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(tassati IRPEF 35% → € </w:t>
                      </w:r>
                      <w:r w:rsidR="00990AA4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617,5</w:t>
                      </w:r>
                      <w:r w:rsidR="00107739" w:rsidRPr="00946FCD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)</w:t>
                      </w:r>
                      <w:r w:rsidR="00107739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</w:t>
                      </w:r>
                      <w:r w:rsidR="00107739" w:rsidRPr="00946FCD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→Netto: </w:t>
                      </w:r>
                      <w:r w:rsidR="00107739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€ </w:t>
                      </w:r>
                      <w:r w:rsidR="00E01E4F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1.</w:t>
                      </w:r>
                      <w:r w:rsidR="00990AA4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617,5</w:t>
                      </w:r>
                    </w:p>
                    <w:p w14:paraId="3AB5B767" w14:textId="6084A8DC" w:rsidR="00107739" w:rsidRPr="00C822C5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C822C5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Quando conviene: se hai altre spese documentabili, anche se tassate, oltre la soglia </w:t>
                      </w:r>
                    </w:p>
                    <w:bookmarkEnd w:id="22"/>
                    <w:p w14:paraId="6849C83A" w14:textId="77777777" w:rsidR="00107739" w:rsidRPr="00C822C5" w:rsidRDefault="00107739" w:rsidP="00107739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</w:p>
                    <w:p w14:paraId="48F8FAFC" w14:textId="77777777" w:rsidR="00C42755" w:rsidRDefault="00C42755" w:rsidP="00C42755"/>
                  </w:txbxContent>
                </v:textbox>
              </v:shape>
            </w:pict>
          </mc:Fallback>
        </mc:AlternateContent>
      </w:r>
    </w:p>
    <w:p w14:paraId="17EAF9D0" w14:textId="6015108E" w:rsidR="00C42755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sz w:val="22"/>
          <w:szCs w:val="22"/>
          <w:lang w:eastAsia="it-IT" w:bidi="ar-SA"/>
        </w:rPr>
      </w:pPr>
    </w:p>
    <w:p w14:paraId="047C400B" w14:textId="5765399C" w:rsidR="00C42755" w:rsidRPr="00C02380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sz w:val="22"/>
          <w:szCs w:val="22"/>
          <w:lang w:eastAsia="it-IT" w:bidi="ar-SA"/>
        </w:rPr>
      </w:pPr>
    </w:p>
    <w:p w14:paraId="6A3123C4" w14:textId="42912FA2" w:rsidR="00C42755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07B5E914" w14:textId="5699FB91" w:rsidR="00C42755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7621E5B1" w14:textId="0629D126" w:rsidR="00C42755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77FC6262" w14:textId="233D106D" w:rsidR="00C42755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36A621CB" w14:textId="77777777" w:rsidR="00C42755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1502D95D" w14:textId="006CF437" w:rsidR="00C42755" w:rsidRDefault="00C42755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5C4A2226" w14:textId="77777777" w:rsidR="00107739" w:rsidRPr="00C02380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sz w:val="22"/>
          <w:szCs w:val="22"/>
          <w:lang w:eastAsia="it-IT" w:bidi="ar-SA"/>
        </w:rPr>
      </w:pPr>
    </w:p>
    <w:p w14:paraId="3C56F09C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776374BE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5452A8C9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6EDDDA34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7F507F1A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7F1E7B0C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382BC22E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03234CE9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48063006" w14:textId="0C86D124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19B4C5AC" w14:textId="77777777" w:rsidR="007508D7" w:rsidRDefault="007508D7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51EAFE37" w14:textId="77777777" w:rsidR="007508D7" w:rsidRDefault="007508D7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62F6C217" w14:textId="77777777" w:rsidR="007508D7" w:rsidRDefault="007508D7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7D7378F9" w14:textId="756DC8A5" w:rsidR="007508D7" w:rsidRDefault="00E01E4F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  <w:r>
        <w:rPr>
          <w:rFonts w:ascii="Aptos" w:eastAsia="Times New Roman" w:hAnsi="Aptos" w:cs="Times New Roman"/>
          <w:b/>
          <w:bCs/>
          <w:noProof/>
          <w:sz w:val="22"/>
          <w:szCs w:val="22"/>
          <w:lang w:eastAsia="it-IT" w:bidi="ar-SA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8F65B6" wp14:editId="7D577618">
                <wp:simplePos x="0" y="0"/>
                <wp:positionH relativeFrom="column">
                  <wp:posOffset>285750</wp:posOffset>
                </wp:positionH>
                <wp:positionV relativeFrom="paragraph">
                  <wp:posOffset>26670</wp:posOffset>
                </wp:positionV>
                <wp:extent cx="5676900" cy="1287780"/>
                <wp:effectExtent l="0" t="0" r="19050" b="26670"/>
                <wp:wrapNone/>
                <wp:docPr id="180940934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287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7A98A" w14:textId="7AE680F6" w:rsidR="00107739" w:rsidRPr="00FF6398" w:rsidRDefault="00107739" w:rsidP="00107739">
                            <w:pPr>
                              <w:widowControl/>
                              <w:suppressAutoHyphens w:val="0"/>
                              <w:spacing w:line="276" w:lineRule="auto"/>
                              <w:jc w:val="center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FF6398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Caso 4 – Soglia € 2.000| Beneficio € </w:t>
                            </w:r>
                            <w:r w:rsidR="008338F9" w:rsidRPr="00FF6398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1</w:t>
                            </w:r>
                            <w:r w:rsidRPr="00FF6398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.</w:t>
                            </w:r>
                            <w:r w:rsidR="008338F9" w:rsidRPr="00FF6398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9</w:t>
                            </w:r>
                            <w:r w:rsidR="00990AA4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5</w:t>
                            </w:r>
                            <w:r w:rsidRPr="00FF6398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0</w:t>
                            </w:r>
                          </w:p>
                          <w:p w14:paraId="305C7499" w14:textId="77777777" w:rsidR="00566E14" w:rsidRPr="00FF6398" w:rsidRDefault="00566E14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</w:p>
                          <w:p w14:paraId="7D8FEDDE" w14:textId="6F29C44B" w:rsidR="00107739" w:rsidRPr="00FF6398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FF6398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Spese: tutte detassate (mutuo/affitto, bollette + istruzione figli, abbonamento trasporto pubblico)</w:t>
                            </w:r>
                          </w:p>
                          <w:p w14:paraId="0093AE9E" w14:textId="2EF1465B" w:rsidR="00566E14" w:rsidRPr="00FF6398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FF6398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Tutto esente → Netto = € </w:t>
                            </w:r>
                            <w:r w:rsidR="00990AA4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1.950</w:t>
                            </w:r>
                          </w:p>
                          <w:p w14:paraId="5FF3E6A3" w14:textId="77777777" w:rsidR="00107739" w:rsidRPr="00C02380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FF6398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Q</w:t>
                            </w:r>
                            <w:r w:rsidRPr="00FF6398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u w:val="single"/>
                                <w:lang w:eastAsia="it-IT" w:bidi="ar-SA"/>
                              </w:rPr>
                              <w:t>uando conviene: sempre, se hai tutte spese detassabili.</w:t>
                            </w:r>
                          </w:p>
                          <w:p w14:paraId="2AE3E132" w14:textId="77777777" w:rsidR="00107739" w:rsidRPr="00C02380" w:rsidRDefault="00107739" w:rsidP="00107739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</w:p>
                          <w:p w14:paraId="381A694A" w14:textId="77777777" w:rsidR="00107739" w:rsidRDefault="00107739" w:rsidP="001077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F65B6" id="_x0000_s1029" type="#_x0000_t202" style="position:absolute;margin-left:22.5pt;margin-top:2.1pt;width:447pt;height:101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" fillcolor="window" strokeweight=".5pt">
                <v:textbox>
                  <w:txbxContent>
                    <w:p w14:paraId="45D7A98A" w14:textId="7AE680F6" w:rsidR="00107739" w:rsidRPr="00FF6398" w:rsidRDefault="00107739" w:rsidP="00107739">
                      <w:pPr>
                        <w:widowControl/>
                        <w:suppressAutoHyphens w:val="0"/>
                        <w:spacing w:line="276" w:lineRule="auto"/>
                        <w:jc w:val="center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FF6398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Caso 4 – Soglia € 2.000| Beneficio € </w:t>
                      </w:r>
                      <w:r w:rsidR="008338F9" w:rsidRPr="00FF6398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1</w:t>
                      </w:r>
                      <w:r w:rsidRPr="00FF6398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.</w:t>
                      </w:r>
                      <w:r w:rsidR="008338F9" w:rsidRPr="00FF6398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9</w:t>
                      </w:r>
                      <w:r w:rsidR="00990AA4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5</w:t>
                      </w:r>
                      <w:r w:rsidRPr="00FF6398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0</w:t>
                      </w:r>
                    </w:p>
                    <w:p w14:paraId="305C7499" w14:textId="77777777" w:rsidR="00566E14" w:rsidRPr="00FF6398" w:rsidRDefault="00566E14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</w:p>
                    <w:p w14:paraId="7D8FEDDE" w14:textId="6F29C44B" w:rsidR="00107739" w:rsidRPr="00FF6398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FF6398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Spese: tutte detassate (mutuo/affitto, bollette + istruzione figli, abbonamento trasporto pubblico)</w:t>
                      </w:r>
                    </w:p>
                    <w:p w14:paraId="0093AE9E" w14:textId="2EF1465B" w:rsidR="00566E14" w:rsidRPr="00FF6398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FF6398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Tutto esente → Netto = € </w:t>
                      </w:r>
                      <w:r w:rsidR="00990AA4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1.950</w:t>
                      </w:r>
                    </w:p>
                    <w:p w14:paraId="5FF3E6A3" w14:textId="77777777" w:rsidR="00107739" w:rsidRPr="00C02380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FF6398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Q</w:t>
                      </w:r>
                      <w:r w:rsidRPr="00FF6398">
                        <w:rPr>
                          <w:rFonts w:ascii="Aptos" w:eastAsia="Times New Roman" w:hAnsi="Aptos" w:cs="Times New Roman"/>
                          <w:sz w:val="22"/>
                          <w:szCs w:val="22"/>
                          <w:u w:val="single"/>
                          <w:lang w:eastAsia="it-IT" w:bidi="ar-SA"/>
                        </w:rPr>
                        <w:t>uando conviene: sempre, se hai tutte spese detassabili.</w:t>
                      </w:r>
                    </w:p>
                    <w:p w14:paraId="2AE3E132" w14:textId="77777777" w:rsidR="00107739" w:rsidRPr="00C02380" w:rsidRDefault="00107739" w:rsidP="00107739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</w:p>
                    <w:p w14:paraId="381A694A" w14:textId="77777777" w:rsidR="00107739" w:rsidRDefault="00107739" w:rsidP="00107739"/>
                  </w:txbxContent>
                </v:textbox>
              </v:shape>
            </w:pict>
          </mc:Fallback>
        </mc:AlternateContent>
      </w:r>
    </w:p>
    <w:p w14:paraId="3DB37484" w14:textId="377EDEBD" w:rsidR="007508D7" w:rsidRDefault="007508D7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0D3EE252" w14:textId="4E678BDF" w:rsidR="00566E14" w:rsidRDefault="00566E14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69D1EABA" w14:textId="7D1FFB34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3D92EBA7" w14:textId="40BE1442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3D1BA2F7" w14:textId="626BD4E2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23C45D6B" w14:textId="5813B274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000552DE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6EE724CD" w14:textId="02702771" w:rsidR="00107739" w:rsidRDefault="008338F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  <w:r>
        <w:rPr>
          <w:rFonts w:ascii="Aptos" w:eastAsia="Times New Roman" w:hAnsi="Aptos" w:cs="Times New Roman"/>
          <w:b/>
          <w:bCs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FF3087C" wp14:editId="0E0584CF">
                <wp:simplePos x="0" y="0"/>
                <wp:positionH relativeFrom="column">
                  <wp:posOffset>323850</wp:posOffset>
                </wp:positionH>
                <wp:positionV relativeFrom="paragraph">
                  <wp:posOffset>95885</wp:posOffset>
                </wp:positionV>
                <wp:extent cx="5638800" cy="4518660"/>
                <wp:effectExtent l="0" t="0" r="19050" b="15240"/>
                <wp:wrapNone/>
                <wp:docPr id="97924559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451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BE4E7" w14:textId="6CC71040" w:rsidR="00107739" w:rsidRPr="002166B7" w:rsidRDefault="00107739" w:rsidP="00107739">
                            <w:pPr>
                              <w:widowControl/>
                              <w:suppressAutoHyphens w:val="0"/>
                              <w:spacing w:line="276" w:lineRule="auto"/>
                              <w:jc w:val="center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2166B7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Caso 5 – Soglia € 1.000| Beneficio € </w:t>
                            </w:r>
                            <w:r w:rsidR="00B14E95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1.900</w:t>
                            </w:r>
                            <w:r w:rsidRPr="002166B7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 (€ 1.</w:t>
                            </w:r>
                            <w:r w:rsidR="00FF6398" w:rsidRPr="002166B7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7</w:t>
                            </w:r>
                            <w:r w:rsidR="00BC7678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0</w:t>
                            </w:r>
                            <w:r w:rsidRPr="002166B7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0 + € </w:t>
                            </w:r>
                            <w:r w:rsidR="00B14E95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2</w:t>
                            </w:r>
                            <w:r w:rsidR="00BC7678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00</w:t>
                            </w:r>
                            <w:r w:rsidRPr="002166B7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 economie)</w:t>
                            </w:r>
                          </w:p>
                          <w:p w14:paraId="3CD341E9" w14:textId="77777777" w:rsidR="00566E14" w:rsidRPr="002166B7" w:rsidRDefault="00566E14" w:rsidP="00107739">
                            <w:pPr>
                              <w:widowControl/>
                              <w:suppressAutoHyphens w:val="0"/>
                              <w:spacing w:line="276" w:lineRule="auto"/>
                              <w:jc w:val="center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</w:p>
                          <w:p w14:paraId="6A993520" w14:textId="18945493" w:rsidR="00107739" w:rsidRPr="002166B7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2166B7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Opzione n. 1</w:t>
                            </w:r>
                          </w:p>
                          <w:p w14:paraId="6DCC5736" w14:textId="1CB1F5D0" w:rsidR="00107739" w:rsidRPr="002166B7" w:rsidRDefault="0051737A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2166B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S</w:t>
                            </w:r>
                            <w:r w:rsidR="00107739" w:rsidRPr="002166B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pese detassate fino alla soglia di € 1.000 + spese tassate oltre la soglia (biglietti o abbonamenti cinema, teatro, concerti, palestra, spese mediche, veterinarie) pari a € 1.</w:t>
                            </w:r>
                            <w:r w:rsidR="00FF6398" w:rsidRPr="002166B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000 </w:t>
                            </w:r>
                            <w:r w:rsidR="00107739" w:rsidRPr="002166B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= € 1.000 + € </w:t>
                            </w:r>
                            <w:r w:rsidR="00B14E95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900</w:t>
                            </w:r>
                            <w:r w:rsidR="00FF6398" w:rsidRPr="002166B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(</w:t>
                            </w:r>
                            <w:r w:rsidR="00107739" w:rsidRPr="002166B7">
                              <w:rPr>
                                <w:rFonts w:ascii="Aptos" w:eastAsia="Times New Roman" w:hAnsi="Aptos" w:cs="Times New Roman" w:hint="eastAsia"/>
                                <w:sz w:val="22"/>
                                <w:szCs w:val="22"/>
                                <w:lang w:eastAsia="it-IT" w:bidi="ar-SA"/>
                              </w:rPr>
                              <w:t xml:space="preserve">tassati IRPEF 35% → € </w:t>
                            </w:r>
                            <w:r w:rsidR="003D5835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585</w:t>
                            </w:r>
                            <w:r w:rsidR="00107739" w:rsidRPr="002166B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) → Netto:  1.</w:t>
                            </w:r>
                            <w:r w:rsidR="003D5835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585</w:t>
                            </w:r>
                          </w:p>
                          <w:p w14:paraId="533AA927" w14:textId="1F97CC9B" w:rsidR="00107739" w:rsidRPr="006B2C6F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6B2C6F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Quando conviene: se hai altre spese documentabili, anche se tassate, oltre la soglia di € 1.000.</w:t>
                            </w:r>
                          </w:p>
                          <w:p w14:paraId="0C7824CC" w14:textId="77777777" w:rsidR="00107739" w:rsidRPr="006B2C6F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</w:p>
                          <w:p w14:paraId="78286199" w14:textId="576C042E" w:rsidR="00107739" w:rsidRPr="002166B7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2166B7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Opzione 2:</w:t>
                            </w:r>
                          </w:p>
                          <w:p w14:paraId="40353354" w14:textId="77777777" w:rsidR="00107739" w:rsidRPr="002166B7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2166B7">
                              <w:rPr>
                                <w:rFonts w:ascii="Aptos" w:eastAsia="Times New Roman" w:hAnsi="Aptos" w:cs="Times New Roman" w:hint="eastAsia"/>
                                <w:sz w:val="22"/>
                                <w:szCs w:val="22"/>
                                <w:lang w:eastAsia="it-IT" w:bidi="ar-SA"/>
                              </w:rPr>
                              <w:t>Regola: superi la soglia → tutto tassato</w:t>
                            </w:r>
                          </w:p>
                          <w:p w14:paraId="747E9118" w14:textId="0BB608ED" w:rsidR="00107739" w:rsidRPr="002166B7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2166B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IRPEF 35% su € </w:t>
                            </w:r>
                            <w:r w:rsidR="003D5835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1.900</w:t>
                            </w:r>
                            <w:r w:rsidRPr="002166B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→€ </w:t>
                            </w:r>
                            <w:r w:rsidR="005373F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665</w:t>
                            </w:r>
                          </w:p>
                          <w:p w14:paraId="7C7F5423" w14:textId="1940513F" w:rsidR="00107739" w:rsidRPr="002166B7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2166B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Netto: € </w:t>
                            </w:r>
                            <w:r w:rsidR="005373F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1900</w:t>
                            </w:r>
                            <w:r w:rsidRPr="002166B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- € </w:t>
                            </w:r>
                            <w:r w:rsidR="005373F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665</w:t>
                            </w:r>
                            <w:r w:rsidRPr="002166B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= € 1.</w:t>
                            </w:r>
                            <w:r w:rsidR="00A55135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235</w:t>
                            </w:r>
                          </w:p>
                          <w:p w14:paraId="3BCBAFA9" w14:textId="77777777" w:rsidR="00107739" w:rsidRPr="006B2C6F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6B2C6F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Quando conviene: sempre se non hai altre spese documentabili, anche tassate.</w:t>
                            </w:r>
                          </w:p>
                          <w:p w14:paraId="2FB41035" w14:textId="77777777" w:rsidR="00107739" w:rsidRDefault="00107739" w:rsidP="00107739"/>
                          <w:p w14:paraId="5A55A387" w14:textId="34B5B07B" w:rsidR="00E12A9E" w:rsidRPr="007508D7" w:rsidRDefault="00E12A9E" w:rsidP="00E12A9E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7508D7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Opzione </w:t>
                            </w:r>
                            <w:r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3</w:t>
                            </w:r>
                          </w:p>
                          <w:p w14:paraId="226F4C69" w14:textId="3751A678" w:rsidR="00E12A9E" w:rsidRPr="008162D3" w:rsidRDefault="00E12A9E" w:rsidP="00E12A9E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Spese detassate fino alla soglia di € 1.000 + </w:t>
                            </w:r>
                            <w:r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€ 250 (abbonamento trasporto pubblico - unica spesa detassata in questa soglia) + € </w:t>
                            </w:r>
                            <w:r w:rsidR="00320BA1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650</w:t>
                            </w: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(spese tassate: </w:t>
                            </w: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biglietti</w:t>
                            </w:r>
                            <w:r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/</w:t>
                            </w: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abbonamenti cinema, teatro, concerti, palestra, spese mediche, veterinarie) = € 1.000 + </w:t>
                            </w:r>
                            <w:r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€ 250 + </w:t>
                            </w: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€ </w:t>
                            </w:r>
                            <w:r w:rsidR="00320BA1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650</w:t>
                            </w: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(tassati IRPEF 35% → € </w:t>
                            </w:r>
                            <w:r w:rsidR="00320BA1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422</w:t>
                            </w:r>
                            <w:r w:rsidR="000822A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,5</w:t>
                            </w:r>
                            <w:r w:rsidRPr="008162D3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) →Netto: € </w:t>
                            </w:r>
                            <w:r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1.</w:t>
                            </w:r>
                            <w:r w:rsidR="007B7D69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672</w:t>
                            </w:r>
                            <w:r w:rsidR="002166B7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,5</w:t>
                            </w:r>
                          </w:p>
                          <w:p w14:paraId="22D30DDF" w14:textId="0DAFE704" w:rsidR="00E12A9E" w:rsidRPr="00C02A6B" w:rsidRDefault="00E12A9E" w:rsidP="00E12A9E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C02A6B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Quando conviene: se hai altre spese documentabili, </w:t>
                            </w:r>
                            <w:r w:rsidR="002166B7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tassate e detassate</w:t>
                            </w:r>
                            <w:r w:rsidRPr="00C02A6B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, oltre la soglia </w:t>
                            </w:r>
                          </w:p>
                          <w:p w14:paraId="774AB985" w14:textId="77777777" w:rsidR="00E12A9E" w:rsidRDefault="00E12A9E" w:rsidP="001077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3087C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5.5pt;margin-top:7.55pt;width:444pt;height:355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" fillcolor="window" strokeweight=".5pt">
                <v:textbox>
                  <w:txbxContent>
                    <w:p w14:paraId="304BE4E7" w14:textId="6CC71040" w:rsidR="00107739" w:rsidRPr="002166B7" w:rsidRDefault="00107739" w:rsidP="00107739">
                      <w:pPr>
                        <w:widowControl/>
                        <w:suppressAutoHyphens w:val="0"/>
                        <w:spacing w:line="276" w:lineRule="auto"/>
                        <w:jc w:val="center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2166B7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Caso 5 – Soglia € 1.000| Beneficio € </w:t>
                      </w:r>
                      <w:r w:rsidR="00B14E95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1.900</w:t>
                      </w:r>
                      <w:r w:rsidRPr="002166B7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 (€ 1.</w:t>
                      </w:r>
                      <w:r w:rsidR="00FF6398" w:rsidRPr="002166B7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7</w:t>
                      </w:r>
                      <w:r w:rsidR="00BC7678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0</w:t>
                      </w:r>
                      <w:r w:rsidRPr="002166B7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0 + € </w:t>
                      </w:r>
                      <w:r w:rsidR="00B14E95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2</w:t>
                      </w:r>
                      <w:r w:rsidR="00BC7678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00</w:t>
                      </w:r>
                      <w:r w:rsidRPr="002166B7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 economie)</w:t>
                      </w:r>
                    </w:p>
                    <w:p w14:paraId="3CD341E9" w14:textId="77777777" w:rsidR="00566E14" w:rsidRPr="002166B7" w:rsidRDefault="00566E14" w:rsidP="00107739">
                      <w:pPr>
                        <w:widowControl/>
                        <w:suppressAutoHyphens w:val="0"/>
                        <w:spacing w:line="276" w:lineRule="auto"/>
                        <w:jc w:val="center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</w:p>
                    <w:p w14:paraId="6A993520" w14:textId="18945493" w:rsidR="00107739" w:rsidRPr="002166B7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2166B7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Opzione n. 1</w:t>
                      </w:r>
                    </w:p>
                    <w:p w14:paraId="6DCC5736" w14:textId="1CB1F5D0" w:rsidR="00107739" w:rsidRPr="002166B7" w:rsidRDefault="0051737A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2166B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S</w:t>
                      </w:r>
                      <w:r w:rsidR="00107739" w:rsidRPr="002166B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pese detassate fino alla soglia di € 1.000 + spese tassate oltre la soglia (biglietti o abbonamenti cinema, teatro, concerti, palestra, spese mediche, veterinarie) pari a € 1.</w:t>
                      </w:r>
                      <w:r w:rsidR="00FF6398" w:rsidRPr="002166B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000 </w:t>
                      </w:r>
                      <w:r w:rsidR="00107739" w:rsidRPr="002166B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= € 1.000 + € </w:t>
                      </w:r>
                      <w:r w:rsidR="00B14E95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900</w:t>
                      </w:r>
                      <w:r w:rsidR="00FF6398" w:rsidRPr="002166B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(</w:t>
                      </w:r>
                      <w:r w:rsidR="00107739" w:rsidRPr="002166B7">
                        <w:rPr>
                          <w:rFonts w:ascii="Aptos" w:eastAsia="Times New Roman" w:hAnsi="Aptos" w:cs="Times New Roman" w:hint="eastAsia"/>
                          <w:sz w:val="22"/>
                          <w:szCs w:val="22"/>
                          <w:lang w:eastAsia="it-IT" w:bidi="ar-SA"/>
                        </w:rPr>
                        <w:t xml:space="preserve">tassati IRPEF 35% → € </w:t>
                      </w:r>
                      <w:r w:rsidR="003D5835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585</w:t>
                      </w:r>
                      <w:r w:rsidR="00107739" w:rsidRPr="002166B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) → Netto:  1.</w:t>
                      </w:r>
                      <w:r w:rsidR="003D5835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585</w:t>
                      </w:r>
                    </w:p>
                    <w:p w14:paraId="533AA927" w14:textId="1F97CC9B" w:rsidR="00107739" w:rsidRPr="006B2C6F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6B2C6F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Quando conviene: se hai altre spese documentabili, anche se tassate, oltre la soglia di € 1.000.</w:t>
                      </w:r>
                    </w:p>
                    <w:p w14:paraId="0C7824CC" w14:textId="77777777" w:rsidR="00107739" w:rsidRPr="006B2C6F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</w:p>
                    <w:p w14:paraId="78286199" w14:textId="576C042E" w:rsidR="00107739" w:rsidRPr="002166B7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2166B7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Opzione 2:</w:t>
                      </w:r>
                    </w:p>
                    <w:p w14:paraId="40353354" w14:textId="77777777" w:rsidR="00107739" w:rsidRPr="002166B7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2166B7">
                        <w:rPr>
                          <w:rFonts w:ascii="Aptos" w:eastAsia="Times New Roman" w:hAnsi="Aptos" w:cs="Times New Roman" w:hint="eastAsia"/>
                          <w:sz w:val="22"/>
                          <w:szCs w:val="22"/>
                          <w:lang w:eastAsia="it-IT" w:bidi="ar-SA"/>
                        </w:rPr>
                        <w:t>Regola: superi la soglia → tutto tassato</w:t>
                      </w:r>
                    </w:p>
                    <w:p w14:paraId="747E9118" w14:textId="0BB608ED" w:rsidR="00107739" w:rsidRPr="002166B7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2166B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IRPEF 35% su € </w:t>
                      </w:r>
                      <w:r w:rsidR="003D5835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1.900</w:t>
                      </w:r>
                      <w:r w:rsidRPr="002166B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→€ </w:t>
                      </w:r>
                      <w:r w:rsidR="005373F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665</w:t>
                      </w:r>
                    </w:p>
                    <w:p w14:paraId="7C7F5423" w14:textId="1940513F" w:rsidR="00107739" w:rsidRPr="002166B7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2166B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Netto: € </w:t>
                      </w:r>
                      <w:r w:rsidR="005373F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1900</w:t>
                      </w:r>
                      <w:r w:rsidRPr="002166B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- € </w:t>
                      </w:r>
                      <w:r w:rsidR="005373F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665</w:t>
                      </w:r>
                      <w:r w:rsidRPr="002166B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= € 1.</w:t>
                      </w:r>
                      <w:r w:rsidR="00A55135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235</w:t>
                      </w:r>
                    </w:p>
                    <w:p w14:paraId="3BCBAFA9" w14:textId="77777777" w:rsidR="00107739" w:rsidRPr="006B2C6F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6B2C6F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Quando conviene: sempre se non hai altre spese documentabili, anche tassate.</w:t>
                      </w:r>
                    </w:p>
                    <w:p w14:paraId="2FB41035" w14:textId="77777777" w:rsidR="00107739" w:rsidRDefault="00107739" w:rsidP="00107739"/>
                    <w:p w14:paraId="5A55A387" w14:textId="34B5B07B" w:rsidR="00E12A9E" w:rsidRPr="007508D7" w:rsidRDefault="00E12A9E" w:rsidP="00E12A9E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7508D7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Opzione </w:t>
                      </w:r>
                      <w:r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3</w:t>
                      </w:r>
                    </w:p>
                    <w:p w14:paraId="226F4C69" w14:textId="3751A678" w:rsidR="00E12A9E" w:rsidRPr="008162D3" w:rsidRDefault="00E12A9E" w:rsidP="00E12A9E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Spese detassate fino alla soglia di € 1.000 + </w:t>
                      </w:r>
                      <w:r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€ 250 (abbonamento trasporto pubblico - unica spesa detassata in questa soglia) + € </w:t>
                      </w:r>
                      <w:r w:rsidR="00320BA1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650</w:t>
                      </w: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</w:t>
                      </w:r>
                      <w:r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(spese tassate: </w:t>
                      </w: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biglietti</w:t>
                      </w:r>
                      <w:r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/</w:t>
                      </w: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abbonamenti cinema, teatro, concerti, palestra, spese mediche, veterinarie) = € 1.000 + </w:t>
                      </w:r>
                      <w:r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€ 250 + </w:t>
                      </w: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€ </w:t>
                      </w:r>
                      <w:r w:rsidR="00320BA1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650</w:t>
                      </w: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(tassati IRPEF 35% → € </w:t>
                      </w:r>
                      <w:r w:rsidR="00320BA1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422</w:t>
                      </w:r>
                      <w:r w:rsidR="000822A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,5</w:t>
                      </w:r>
                      <w:r w:rsidRPr="008162D3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) →Netto: € </w:t>
                      </w:r>
                      <w:r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1.</w:t>
                      </w:r>
                      <w:r w:rsidR="007B7D69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672</w:t>
                      </w:r>
                      <w:r w:rsidR="002166B7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,5</w:t>
                      </w:r>
                    </w:p>
                    <w:p w14:paraId="22D30DDF" w14:textId="0DAFE704" w:rsidR="00E12A9E" w:rsidRPr="00C02A6B" w:rsidRDefault="00E12A9E" w:rsidP="00E12A9E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C02A6B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Quando conviene: se hai altre spese documentabili, </w:t>
                      </w:r>
                      <w:r w:rsidR="002166B7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tassate e detassate</w:t>
                      </w:r>
                      <w:r w:rsidRPr="00C02A6B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, oltre la soglia </w:t>
                      </w:r>
                    </w:p>
                    <w:p w14:paraId="774AB985" w14:textId="77777777" w:rsidR="00E12A9E" w:rsidRDefault="00E12A9E" w:rsidP="00107739"/>
                  </w:txbxContent>
                </v:textbox>
              </v:shape>
            </w:pict>
          </mc:Fallback>
        </mc:AlternateContent>
      </w:r>
    </w:p>
    <w:p w14:paraId="0C569B60" w14:textId="43B7EF9D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6E0FDE84" w14:textId="6DF34DA1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1357F0B3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1A79FE1F" w14:textId="0BB0D812" w:rsidR="00C02380" w:rsidRPr="00C02380" w:rsidRDefault="00C02380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5516A555" w14:textId="0E5EED99" w:rsidR="00C02380" w:rsidRPr="00C02380" w:rsidRDefault="00C02380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60D17EF3" w14:textId="77777777" w:rsidR="00C02380" w:rsidRPr="00C02380" w:rsidRDefault="00C02380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60001EA5" w14:textId="77777777" w:rsidR="00C02380" w:rsidRPr="00C02380" w:rsidRDefault="00C02380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7FA48F22" w14:textId="77777777" w:rsidR="00C02380" w:rsidRPr="00C02380" w:rsidRDefault="00C02380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26CA3376" w14:textId="77777777" w:rsidR="00C02380" w:rsidRPr="00C02380" w:rsidRDefault="00C02380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sz w:val="22"/>
          <w:szCs w:val="22"/>
          <w:lang w:eastAsia="it-IT" w:bidi="ar-SA"/>
        </w:rPr>
      </w:pPr>
    </w:p>
    <w:p w14:paraId="5CF2BFE1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198D2827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51BABD46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77273747" w14:textId="1FC4D88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7C6C7051" w14:textId="65D81128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7FAE2966" w14:textId="4F6BC4BC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1302829F" w14:textId="35529C28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6FB02EE9" w14:textId="77777777" w:rsidR="00E12A9E" w:rsidRDefault="00E12A9E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2AE0F5EF" w14:textId="77777777" w:rsidR="00E12A9E" w:rsidRDefault="00E12A9E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3A58C691" w14:textId="77777777" w:rsidR="00E12A9E" w:rsidRDefault="00E12A9E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2C30B7A3" w14:textId="77777777" w:rsidR="00E12A9E" w:rsidRDefault="00E12A9E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2E9611C4" w14:textId="77777777" w:rsidR="00E12A9E" w:rsidRDefault="00E12A9E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479DEF50" w14:textId="77777777" w:rsidR="00E12A9E" w:rsidRDefault="00E12A9E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45FFF086" w14:textId="77777777" w:rsidR="00E12A9E" w:rsidRDefault="00E12A9E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54A85950" w14:textId="77777777" w:rsidR="00E12A9E" w:rsidRDefault="00E12A9E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26C1C512" w14:textId="06BB25DE" w:rsidR="00107739" w:rsidRDefault="008338F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  <w:r>
        <w:rPr>
          <w:rFonts w:ascii="Aptos" w:eastAsia="Times New Roman" w:hAnsi="Aptos" w:cs="Times New Roman"/>
          <w:b/>
          <w:bCs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C060AE5" wp14:editId="452D7F74">
                <wp:simplePos x="0" y="0"/>
                <wp:positionH relativeFrom="column">
                  <wp:posOffset>361950</wp:posOffset>
                </wp:positionH>
                <wp:positionV relativeFrom="paragraph">
                  <wp:posOffset>160655</wp:posOffset>
                </wp:positionV>
                <wp:extent cx="5600700" cy="2522220"/>
                <wp:effectExtent l="0" t="0" r="19050" b="11430"/>
                <wp:wrapNone/>
                <wp:docPr id="39608057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522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3115D5" w14:textId="681760EA" w:rsidR="00107739" w:rsidRPr="007A65BA" w:rsidRDefault="00107739" w:rsidP="00107739">
                            <w:pPr>
                              <w:widowControl/>
                              <w:suppressAutoHyphens w:val="0"/>
                              <w:spacing w:line="276" w:lineRule="auto"/>
                              <w:jc w:val="center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7A65BA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Caso 6 – Soglia € 2.000 | Beneficio € </w:t>
                            </w:r>
                            <w:r w:rsidR="005B7726" w:rsidRPr="007A65BA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2.</w:t>
                            </w:r>
                            <w:r w:rsidR="007B7D69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150</w:t>
                            </w:r>
                            <w:r w:rsidRPr="007A65BA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 (€ </w:t>
                            </w:r>
                            <w:r w:rsidR="005B7726" w:rsidRPr="007A65BA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1</w:t>
                            </w:r>
                            <w:r w:rsidRPr="007A65BA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.</w:t>
                            </w:r>
                            <w:r w:rsidR="005B7726" w:rsidRPr="007A65BA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9</w:t>
                            </w:r>
                            <w:r w:rsidR="007B2497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5</w:t>
                            </w:r>
                            <w:r w:rsidRPr="007A65BA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0 + € </w:t>
                            </w:r>
                            <w:r w:rsidR="007B7D69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200</w:t>
                            </w:r>
                            <w:r w:rsidRPr="007A65BA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 xml:space="preserve"> economie)</w:t>
                            </w:r>
                          </w:p>
                          <w:p w14:paraId="15CE62BE" w14:textId="77777777" w:rsidR="00566E14" w:rsidRPr="007A65BA" w:rsidRDefault="00566E14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bookmarkStart w:id="15" w:name="_Hlk214535776"/>
                          </w:p>
                          <w:p w14:paraId="0A1F56F0" w14:textId="3A3B7398" w:rsidR="00107739" w:rsidRPr="007A65BA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7A65BA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Opzione 1</w:t>
                            </w:r>
                          </w:p>
                          <w:p w14:paraId="6F56DE65" w14:textId="37F69863" w:rsidR="00107739" w:rsidRPr="007A65BA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7A65BA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€ 2.000 esenti (mutuo/affitto, bollette)</w:t>
                            </w:r>
                          </w:p>
                          <w:p w14:paraId="729EC525" w14:textId="652953F8" w:rsidR="00107739" w:rsidRPr="007A65BA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7A65BA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€ </w:t>
                            </w:r>
                            <w:r w:rsidR="007B7D69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150</w:t>
                            </w:r>
                            <w:r w:rsidRPr="007A65BA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tassati IRPEF 35% → € </w:t>
                            </w:r>
                            <w:r w:rsidR="00904F6E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97.5</w:t>
                            </w:r>
                          </w:p>
                          <w:p w14:paraId="4FFE1167" w14:textId="3EA4F09F" w:rsidR="00107739" w:rsidRPr="007A65BA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7A65BA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Netto: € 2.000 + </w:t>
                            </w:r>
                            <w:r w:rsidR="00904F6E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97,5</w:t>
                            </w:r>
                            <w:r w:rsidRPr="007A65BA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 xml:space="preserve"> = € 2.</w:t>
                            </w:r>
                            <w:r w:rsidR="00904F6E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097,5</w:t>
                            </w:r>
                          </w:p>
                          <w:p w14:paraId="3A5AAFB2" w14:textId="2CF80C52" w:rsidR="00107739" w:rsidRPr="001B7AA7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1B7AA7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Quando conviene: sempre se si hanno altre spese documentabili oltre la soglia anche se tassate.</w:t>
                            </w:r>
                            <w:r w:rsidRPr="001B7AA7">
                              <w:rPr>
                                <w:rFonts w:ascii="Aptos" w:eastAsia="DengXian" w:hAnsi="Aptos" w:cs="Times New Roman"/>
                                <w:b/>
                                <w:bCs/>
                                <w:kern w:val="2"/>
                                <w:lang w:val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1B7AA7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Altrimenti conviene fermarsi alla soglia di € 2.000.</w:t>
                            </w:r>
                          </w:p>
                          <w:p w14:paraId="2801942D" w14:textId="77777777" w:rsidR="00107739" w:rsidRPr="007A65BA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u w:val="single"/>
                                <w:lang w:eastAsia="it-IT" w:bidi="ar-SA"/>
                              </w:rPr>
                            </w:pPr>
                          </w:p>
                          <w:p w14:paraId="2C7E3343" w14:textId="13171947" w:rsidR="00107739" w:rsidRPr="007A65BA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7A65BA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Opzione 2:</w:t>
                            </w:r>
                          </w:p>
                          <w:p w14:paraId="0081492A" w14:textId="383C7DC0" w:rsidR="00107739" w:rsidRPr="007A65BA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7A65BA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Tutto esente → Netto = € 2.</w:t>
                            </w:r>
                            <w:r w:rsidR="00904F6E">
                              <w:rPr>
                                <w:rFonts w:ascii="Aptos" w:eastAsia="Times New Roman" w:hAnsi="Aptos" w:cs="Times New Roman"/>
                                <w:sz w:val="22"/>
                                <w:szCs w:val="22"/>
                                <w:lang w:eastAsia="it-IT" w:bidi="ar-SA"/>
                              </w:rPr>
                              <w:t>150</w:t>
                            </w:r>
                          </w:p>
                          <w:bookmarkEnd w:id="15"/>
                          <w:p w14:paraId="1404DFA2" w14:textId="293E4ACD" w:rsidR="00107739" w:rsidRPr="001B7AA7" w:rsidRDefault="00107739" w:rsidP="00566E14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</w:pPr>
                            <w:r w:rsidRPr="001B7AA7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sz w:val="22"/>
                                <w:szCs w:val="22"/>
                                <w:lang w:eastAsia="it-IT" w:bidi="ar-SA"/>
                              </w:rPr>
                              <w:t>Quando conviene: sempre se hai altre spese documentabili non tassate</w:t>
                            </w:r>
                          </w:p>
                          <w:p w14:paraId="1A04130F" w14:textId="77777777" w:rsidR="00107739" w:rsidRPr="00C02380" w:rsidRDefault="00107739" w:rsidP="00107739">
                            <w:pPr>
                              <w:widowControl/>
                              <w:suppressAutoHyphens w:val="0"/>
                              <w:spacing w:line="276" w:lineRule="auto"/>
                              <w:jc w:val="both"/>
                              <w:outlineLvl w:val="2"/>
                              <w:rPr>
                                <w:rFonts w:ascii="Aptos" w:eastAsia="DengXian" w:hAnsi="Aptos" w:cs="Times New Roman"/>
                                <w:kern w:val="2"/>
                                <w:sz w:val="22"/>
                                <w:szCs w:val="22"/>
                                <w:u w:val="single"/>
                                <w:lang w:bidi="ar-SA"/>
                                <w14:ligatures w14:val="standardContextual"/>
                              </w:rPr>
                            </w:pPr>
                          </w:p>
                          <w:p w14:paraId="295BEBAF" w14:textId="77777777" w:rsidR="00107739" w:rsidRDefault="00107739" w:rsidP="00107739">
                            <w:pPr>
                              <w:jc w:val="both"/>
                              <w:rPr>
                                <w:rFonts w:ascii="Aptos" w:hAnsi="Aptos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5DDC6ABC" w14:textId="77777777" w:rsidR="00107739" w:rsidRDefault="00107739" w:rsidP="001077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60AE5" id="_x0000_s1031" type="#_x0000_t202" style="position:absolute;margin-left:28.5pt;margin-top:12.65pt;width:441pt;height:198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" fillcolor="window" strokeweight=".5pt">
                <v:textbox>
                  <w:txbxContent>
                    <w:p w14:paraId="243115D5" w14:textId="681760EA" w:rsidR="00107739" w:rsidRPr="007A65BA" w:rsidRDefault="00107739" w:rsidP="00107739">
                      <w:pPr>
                        <w:widowControl/>
                        <w:suppressAutoHyphens w:val="0"/>
                        <w:spacing w:line="276" w:lineRule="auto"/>
                        <w:jc w:val="center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7A65BA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Caso 6 – Soglia € 2.000 | Beneficio € </w:t>
                      </w:r>
                      <w:r w:rsidR="005B7726" w:rsidRPr="007A65BA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2.</w:t>
                      </w:r>
                      <w:r w:rsidR="007B7D69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150</w:t>
                      </w:r>
                      <w:r w:rsidRPr="007A65BA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 (€ </w:t>
                      </w:r>
                      <w:r w:rsidR="005B7726" w:rsidRPr="007A65BA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1</w:t>
                      </w:r>
                      <w:r w:rsidRPr="007A65BA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.</w:t>
                      </w:r>
                      <w:r w:rsidR="005B7726" w:rsidRPr="007A65BA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9</w:t>
                      </w:r>
                      <w:r w:rsidR="007B2497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5</w:t>
                      </w:r>
                      <w:r w:rsidRPr="007A65BA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0 + € </w:t>
                      </w:r>
                      <w:r w:rsidR="007B7D69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200</w:t>
                      </w:r>
                      <w:r w:rsidRPr="007A65BA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 xml:space="preserve"> economie)</w:t>
                      </w:r>
                    </w:p>
                    <w:p w14:paraId="15CE62BE" w14:textId="77777777" w:rsidR="00566E14" w:rsidRPr="007A65BA" w:rsidRDefault="00566E14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bookmarkStart w:id="16" w:name="_Hlk214535776"/>
                    </w:p>
                    <w:p w14:paraId="0A1F56F0" w14:textId="3A3B7398" w:rsidR="00107739" w:rsidRPr="007A65BA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7A65BA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Opzione 1</w:t>
                      </w:r>
                    </w:p>
                    <w:p w14:paraId="6F56DE65" w14:textId="37F69863" w:rsidR="00107739" w:rsidRPr="007A65BA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7A65BA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€ 2.000 esenti (mutuo/affitto, bollette)</w:t>
                      </w:r>
                    </w:p>
                    <w:p w14:paraId="729EC525" w14:textId="652953F8" w:rsidR="00107739" w:rsidRPr="007A65BA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7A65BA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€ </w:t>
                      </w:r>
                      <w:r w:rsidR="007B7D69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150</w:t>
                      </w:r>
                      <w:r w:rsidRPr="007A65BA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tassati IRPEF 35% → € </w:t>
                      </w:r>
                      <w:r w:rsidR="00904F6E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97.5</w:t>
                      </w:r>
                    </w:p>
                    <w:p w14:paraId="4FFE1167" w14:textId="3EA4F09F" w:rsidR="00107739" w:rsidRPr="007A65BA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7A65BA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Netto: € 2.000 + </w:t>
                      </w:r>
                      <w:r w:rsidR="00904F6E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97,5</w:t>
                      </w:r>
                      <w:r w:rsidRPr="007A65BA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 xml:space="preserve"> = € 2.</w:t>
                      </w:r>
                      <w:r w:rsidR="00904F6E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097,5</w:t>
                      </w:r>
                    </w:p>
                    <w:p w14:paraId="3A5AAFB2" w14:textId="2CF80C52" w:rsidR="00107739" w:rsidRPr="001B7AA7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1B7AA7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Quando conviene: sempre se si hanno altre spese documentabili oltre la soglia anche se tassate.</w:t>
                      </w:r>
                      <w:r w:rsidRPr="001B7AA7">
                        <w:rPr>
                          <w:rFonts w:ascii="Aptos" w:eastAsia="DengXian" w:hAnsi="Aptos" w:cs="Times New Roman"/>
                          <w:b/>
                          <w:bCs/>
                          <w:kern w:val="2"/>
                          <w:lang w:val="en-US" w:bidi="ar-SA"/>
                          <w14:ligatures w14:val="standardContextual"/>
                        </w:rPr>
                        <w:t xml:space="preserve"> </w:t>
                      </w:r>
                      <w:r w:rsidRPr="001B7AA7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Altrimenti conviene fermarsi alla soglia di € 2.000.</w:t>
                      </w:r>
                    </w:p>
                    <w:p w14:paraId="2801942D" w14:textId="77777777" w:rsidR="00107739" w:rsidRPr="007A65BA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u w:val="single"/>
                          <w:lang w:eastAsia="it-IT" w:bidi="ar-SA"/>
                        </w:rPr>
                      </w:pPr>
                    </w:p>
                    <w:p w14:paraId="2C7E3343" w14:textId="13171947" w:rsidR="00107739" w:rsidRPr="007A65BA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7A65BA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Opzione 2:</w:t>
                      </w:r>
                    </w:p>
                    <w:p w14:paraId="0081492A" w14:textId="383C7DC0" w:rsidR="00107739" w:rsidRPr="007A65BA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</w:pPr>
                      <w:r w:rsidRPr="007A65BA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Tutto esente → Netto = € 2.</w:t>
                      </w:r>
                      <w:r w:rsidR="00904F6E">
                        <w:rPr>
                          <w:rFonts w:ascii="Aptos" w:eastAsia="Times New Roman" w:hAnsi="Aptos" w:cs="Times New Roman"/>
                          <w:sz w:val="22"/>
                          <w:szCs w:val="22"/>
                          <w:lang w:eastAsia="it-IT" w:bidi="ar-SA"/>
                        </w:rPr>
                        <w:t>150</w:t>
                      </w:r>
                    </w:p>
                    <w:bookmarkEnd w:id="16"/>
                    <w:p w14:paraId="1404DFA2" w14:textId="293E4ACD" w:rsidR="00107739" w:rsidRPr="001B7AA7" w:rsidRDefault="00107739" w:rsidP="00566E14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</w:pPr>
                      <w:r w:rsidRPr="001B7AA7">
                        <w:rPr>
                          <w:rFonts w:ascii="Aptos" w:eastAsia="Times New Roman" w:hAnsi="Aptos" w:cs="Times New Roman"/>
                          <w:b/>
                          <w:bCs/>
                          <w:sz w:val="22"/>
                          <w:szCs w:val="22"/>
                          <w:lang w:eastAsia="it-IT" w:bidi="ar-SA"/>
                        </w:rPr>
                        <w:t>Quando conviene: sempre se hai altre spese documentabili non tassate</w:t>
                      </w:r>
                    </w:p>
                    <w:p w14:paraId="1A04130F" w14:textId="77777777" w:rsidR="00107739" w:rsidRPr="00C02380" w:rsidRDefault="00107739" w:rsidP="00107739">
                      <w:pPr>
                        <w:widowControl/>
                        <w:suppressAutoHyphens w:val="0"/>
                        <w:spacing w:line="276" w:lineRule="auto"/>
                        <w:jc w:val="both"/>
                        <w:outlineLvl w:val="2"/>
                        <w:rPr>
                          <w:rFonts w:ascii="Aptos" w:eastAsia="DengXian" w:hAnsi="Aptos" w:cs="Times New Roman"/>
                          <w:kern w:val="2"/>
                          <w:sz w:val="22"/>
                          <w:szCs w:val="22"/>
                          <w:u w:val="single"/>
                          <w:lang w:bidi="ar-SA"/>
                          <w14:ligatures w14:val="standardContextual"/>
                        </w:rPr>
                      </w:pPr>
                    </w:p>
                    <w:p w14:paraId="295BEBAF" w14:textId="77777777" w:rsidR="00107739" w:rsidRDefault="00107739" w:rsidP="00107739">
                      <w:pPr>
                        <w:jc w:val="both"/>
                        <w:rPr>
                          <w:rFonts w:ascii="Aptos" w:hAnsi="Aptos" w:cstheme="majorHAnsi"/>
                          <w:sz w:val="22"/>
                          <w:szCs w:val="22"/>
                        </w:rPr>
                      </w:pPr>
                    </w:p>
                    <w:p w14:paraId="5DDC6ABC" w14:textId="77777777" w:rsidR="00107739" w:rsidRDefault="00107739" w:rsidP="00107739"/>
                  </w:txbxContent>
                </v:textbox>
              </v:shape>
            </w:pict>
          </mc:Fallback>
        </mc:AlternateContent>
      </w:r>
    </w:p>
    <w:p w14:paraId="055B47BD" w14:textId="666F063D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1E3E3C8E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77A279A8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4CD2BABF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4BDFA1DF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25137388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2881AECC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442A321C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74C3C3B8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3179D266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16E44D39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11977D92" w14:textId="77777777" w:rsidR="00107739" w:rsidRDefault="00107739" w:rsidP="00107739">
      <w:pPr>
        <w:widowControl/>
        <w:suppressAutoHyphens w:val="0"/>
        <w:spacing w:line="276" w:lineRule="auto"/>
        <w:outlineLvl w:val="2"/>
        <w:rPr>
          <w:rFonts w:ascii="Aptos" w:eastAsia="Times New Roman" w:hAnsi="Aptos" w:cs="Times New Roman"/>
          <w:b/>
          <w:bCs/>
          <w:sz w:val="22"/>
          <w:szCs w:val="22"/>
          <w:lang w:eastAsia="it-IT" w:bidi="ar-SA"/>
        </w:rPr>
      </w:pPr>
    </w:p>
    <w:p w14:paraId="51CB78E6" w14:textId="77777777" w:rsidR="00A55A7C" w:rsidRDefault="00A55A7C">
      <w:pPr>
        <w:jc w:val="both"/>
        <w:rPr>
          <w:rFonts w:ascii="Aptos" w:hAnsi="Aptos" w:cstheme="majorHAnsi"/>
          <w:sz w:val="22"/>
          <w:szCs w:val="22"/>
        </w:rPr>
      </w:pPr>
    </w:p>
    <w:sectPr w:rsidR="00A55A7C">
      <w:headerReference w:type="default" r:id="rId8"/>
      <w:pgSz w:w="11906" w:h="16838"/>
      <w:pgMar w:top="1134" w:right="1134" w:bottom="1134" w:left="1134" w:header="0" w:footer="0" w:gutter="0"/>
      <w:cols w:space="720"/>
      <w:formProt w:val="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C6EE" w14:textId="77777777" w:rsidR="00DA1ED8" w:rsidRDefault="00DA1ED8" w:rsidP="0047527D">
      <w:r>
        <w:separator/>
      </w:r>
    </w:p>
  </w:endnote>
  <w:endnote w:type="continuationSeparator" w:id="0">
    <w:p w14:paraId="066BF663" w14:textId="77777777" w:rsidR="00DA1ED8" w:rsidRDefault="00DA1ED8" w:rsidP="0047527D">
      <w:r>
        <w:continuationSeparator/>
      </w:r>
    </w:p>
  </w:endnote>
  <w:endnote w:type="continuationNotice" w:id="1">
    <w:p w14:paraId="55A29708" w14:textId="77777777" w:rsidR="00DA1ED8" w:rsidRDefault="00DA1E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;Times New Roman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692C" w14:textId="77777777" w:rsidR="00DA1ED8" w:rsidRDefault="00DA1ED8" w:rsidP="0047527D">
      <w:r>
        <w:separator/>
      </w:r>
    </w:p>
  </w:footnote>
  <w:footnote w:type="continuationSeparator" w:id="0">
    <w:p w14:paraId="3E4B9761" w14:textId="77777777" w:rsidR="00DA1ED8" w:rsidRDefault="00DA1ED8" w:rsidP="0047527D">
      <w:r>
        <w:continuationSeparator/>
      </w:r>
    </w:p>
  </w:footnote>
  <w:footnote w:type="continuationNotice" w:id="1">
    <w:p w14:paraId="65D133B4" w14:textId="77777777" w:rsidR="00DA1ED8" w:rsidRDefault="00DA1E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B538" w14:textId="77777777" w:rsidR="0047527D" w:rsidRDefault="0047527D">
    <w:pPr>
      <w:pStyle w:val="Intestazione"/>
    </w:pPr>
  </w:p>
  <w:p w14:paraId="2E881DDA" w14:textId="1E55515E" w:rsidR="002D1639" w:rsidRPr="0047527D" w:rsidRDefault="0047527D">
    <w:pPr>
      <w:pStyle w:val="Intestazione"/>
      <w:rPr>
        <w:rFonts w:asciiTheme="minorHAnsi" w:hAnsiTheme="minorHAnsi" w:cstheme="minorHAnsi"/>
        <w:b/>
        <w:bCs/>
      </w:rPr>
    </w:pPr>
    <w:r>
      <w:tab/>
    </w:r>
    <w:r>
      <w:tab/>
    </w:r>
    <w:r>
      <w:tab/>
    </w:r>
    <w:r>
      <w:tab/>
    </w:r>
  </w:p>
  <w:p w14:paraId="2D04E71D" w14:textId="77777777" w:rsidR="0047527D" w:rsidRDefault="004752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C6545A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83A12"/>
    <w:multiLevelType w:val="hybridMultilevel"/>
    <w:tmpl w:val="0CA8F178"/>
    <w:lvl w:ilvl="0" w:tplc="BD9A4A7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E2B87"/>
    <w:multiLevelType w:val="hybridMultilevel"/>
    <w:tmpl w:val="43465314"/>
    <w:lvl w:ilvl="0" w:tplc="FAEAA89E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C29EF"/>
    <w:multiLevelType w:val="multilevel"/>
    <w:tmpl w:val="E6583D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Theme="minorHAnsi" w:hAnsi="Book Antiqua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A687B"/>
    <w:multiLevelType w:val="multilevel"/>
    <w:tmpl w:val="0AF4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26044"/>
    <w:multiLevelType w:val="hybridMultilevel"/>
    <w:tmpl w:val="CC64AEB0"/>
    <w:lvl w:ilvl="0" w:tplc="FAEAA89E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B0FC1"/>
    <w:multiLevelType w:val="hybridMultilevel"/>
    <w:tmpl w:val="02027344"/>
    <w:lvl w:ilvl="0" w:tplc="E9F4B736">
      <w:start w:val="4"/>
      <w:numFmt w:val="bullet"/>
      <w:lvlText w:val="-"/>
      <w:lvlJc w:val="left"/>
      <w:pPr>
        <w:ind w:left="720" w:hanging="360"/>
      </w:pPr>
      <w:rPr>
        <w:rFonts w:ascii="Book Antiqua" w:eastAsia="Lucida Sans Unicode" w:hAnsi="Book Antiqu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890"/>
    <w:multiLevelType w:val="hybridMultilevel"/>
    <w:tmpl w:val="1F382950"/>
    <w:lvl w:ilvl="0" w:tplc="F1724FA0">
      <w:start w:val="3"/>
      <w:numFmt w:val="upperLetter"/>
      <w:lvlText w:val="%1)"/>
      <w:lvlJc w:val="left"/>
      <w:pPr>
        <w:ind w:left="720" w:hanging="360"/>
      </w:pPr>
      <w:rPr>
        <w:rFonts w:ascii="Book Antiqua" w:eastAsia="Droid Sans Fallback" w:hAnsi="Book Antiqua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09F7"/>
    <w:multiLevelType w:val="hybridMultilevel"/>
    <w:tmpl w:val="F18E536A"/>
    <w:lvl w:ilvl="0" w:tplc="BD9A4A74">
      <w:numFmt w:val="bullet"/>
      <w:lvlText w:val="-"/>
      <w:lvlJc w:val="left"/>
      <w:pPr>
        <w:ind w:left="1776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B7A1624"/>
    <w:multiLevelType w:val="hybridMultilevel"/>
    <w:tmpl w:val="3ADED504"/>
    <w:lvl w:ilvl="0" w:tplc="7B087F54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81A15"/>
    <w:multiLevelType w:val="multilevel"/>
    <w:tmpl w:val="984AF96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F071D0"/>
    <w:multiLevelType w:val="hybridMultilevel"/>
    <w:tmpl w:val="47980632"/>
    <w:lvl w:ilvl="0" w:tplc="FAEAA89E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B685F"/>
    <w:multiLevelType w:val="hybridMultilevel"/>
    <w:tmpl w:val="9F16B3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D2A02"/>
    <w:multiLevelType w:val="hybridMultilevel"/>
    <w:tmpl w:val="94EEEE34"/>
    <w:lvl w:ilvl="0" w:tplc="FFFFFFFF">
      <w:start w:val="3"/>
      <w:numFmt w:val="upperLetter"/>
      <w:lvlText w:val="%1)"/>
      <w:lvlJc w:val="left"/>
      <w:pPr>
        <w:ind w:left="644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D2E5952"/>
    <w:multiLevelType w:val="hybridMultilevel"/>
    <w:tmpl w:val="AB5696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45432"/>
    <w:multiLevelType w:val="hybridMultilevel"/>
    <w:tmpl w:val="C50A839C"/>
    <w:lvl w:ilvl="0" w:tplc="13E0F4F2">
      <w:start w:val="3"/>
      <w:numFmt w:val="upperLetter"/>
      <w:lvlText w:val="%1)"/>
      <w:lvlJc w:val="left"/>
      <w:pPr>
        <w:ind w:left="644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C510207"/>
    <w:multiLevelType w:val="multilevel"/>
    <w:tmpl w:val="1B20F9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Theme="minorHAnsi" w:hAnsi="Book Antiqua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FA6D2D"/>
    <w:multiLevelType w:val="hybridMultilevel"/>
    <w:tmpl w:val="7062D8F4"/>
    <w:lvl w:ilvl="0" w:tplc="83A61C44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1492D1C"/>
    <w:multiLevelType w:val="multilevel"/>
    <w:tmpl w:val="24D44AEA"/>
    <w:lvl w:ilvl="0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Book Antiqua" w:eastAsiaTheme="minorHAnsi" w:hAnsi="Book Antiqua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FA485F"/>
    <w:multiLevelType w:val="hybridMultilevel"/>
    <w:tmpl w:val="EB744F0E"/>
    <w:lvl w:ilvl="0" w:tplc="B5FE7E8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201DD0"/>
    <w:multiLevelType w:val="multilevel"/>
    <w:tmpl w:val="FAD2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614584"/>
    <w:multiLevelType w:val="hybridMultilevel"/>
    <w:tmpl w:val="D0C0E810"/>
    <w:lvl w:ilvl="0" w:tplc="29727B9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7847C9"/>
    <w:multiLevelType w:val="multilevel"/>
    <w:tmpl w:val="4D7E420E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C427F26"/>
    <w:multiLevelType w:val="hybridMultilevel"/>
    <w:tmpl w:val="E1C4CFC2"/>
    <w:lvl w:ilvl="0" w:tplc="FAEAA89E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A3E13"/>
    <w:multiLevelType w:val="hybridMultilevel"/>
    <w:tmpl w:val="00DAF28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EE61042"/>
    <w:multiLevelType w:val="hybridMultilevel"/>
    <w:tmpl w:val="CC126A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85709">
    <w:abstractNumId w:val="22"/>
  </w:num>
  <w:num w:numId="2" w16cid:durableId="1019745870">
    <w:abstractNumId w:val="10"/>
  </w:num>
  <w:num w:numId="3" w16cid:durableId="602034928">
    <w:abstractNumId w:val="17"/>
  </w:num>
  <w:num w:numId="4" w16cid:durableId="1034574740">
    <w:abstractNumId w:val="19"/>
  </w:num>
  <w:num w:numId="5" w16cid:durableId="48960716">
    <w:abstractNumId w:val="21"/>
  </w:num>
  <w:num w:numId="6" w16cid:durableId="902568023">
    <w:abstractNumId w:val="7"/>
  </w:num>
  <w:num w:numId="7" w16cid:durableId="450325214">
    <w:abstractNumId w:val="15"/>
  </w:num>
  <w:num w:numId="8" w16cid:durableId="1494955957">
    <w:abstractNumId w:val="25"/>
  </w:num>
  <w:num w:numId="9" w16cid:durableId="168176164">
    <w:abstractNumId w:val="20"/>
  </w:num>
  <w:num w:numId="10" w16cid:durableId="1572352610">
    <w:abstractNumId w:val="24"/>
  </w:num>
  <w:num w:numId="11" w16cid:durableId="975569625">
    <w:abstractNumId w:val="13"/>
  </w:num>
  <w:num w:numId="12" w16cid:durableId="1847867562">
    <w:abstractNumId w:val="5"/>
  </w:num>
  <w:num w:numId="13" w16cid:durableId="2034644408">
    <w:abstractNumId w:val="2"/>
  </w:num>
  <w:num w:numId="14" w16cid:durableId="1958442031">
    <w:abstractNumId w:val="6"/>
  </w:num>
  <w:num w:numId="15" w16cid:durableId="1832256638">
    <w:abstractNumId w:val="3"/>
  </w:num>
  <w:num w:numId="16" w16cid:durableId="1959990316">
    <w:abstractNumId w:val="16"/>
  </w:num>
  <w:num w:numId="17" w16cid:durableId="962930191">
    <w:abstractNumId w:val="18"/>
  </w:num>
  <w:num w:numId="18" w16cid:durableId="1184173156">
    <w:abstractNumId w:val="1"/>
  </w:num>
  <w:num w:numId="19" w16cid:durableId="1007832119">
    <w:abstractNumId w:val="8"/>
  </w:num>
  <w:num w:numId="20" w16cid:durableId="342826970">
    <w:abstractNumId w:val="12"/>
  </w:num>
  <w:num w:numId="21" w16cid:durableId="663242237">
    <w:abstractNumId w:val="9"/>
  </w:num>
  <w:num w:numId="22" w16cid:durableId="88933106">
    <w:abstractNumId w:val="14"/>
  </w:num>
  <w:num w:numId="23" w16cid:durableId="1567960367">
    <w:abstractNumId w:val="0"/>
  </w:num>
  <w:num w:numId="24" w16cid:durableId="1603296236">
    <w:abstractNumId w:val="11"/>
  </w:num>
  <w:num w:numId="25" w16cid:durableId="1893537542">
    <w:abstractNumId w:val="23"/>
  </w:num>
  <w:num w:numId="26" w16cid:durableId="1070155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4B"/>
    <w:rsid w:val="00011140"/>
    <w:rsid w:val="00021EE3"/>
    <w:rsid w:val="00021EEE"/>
    <w:rsid w:val="00036A15"/>
    <w:rsid w:val="000404E8"/>
    <w:rsid w:val="000508A2"/>
    <w:rsid w:val="000547CE"/>
    <w:rsid w:val="000556A8"/>
    <w:rsid w:val="000646D6"/>
    <w:rsid w:val="00070647"/>
    <w:rsid w:val="000822A7"/>
    <w:rsid w:val="000861C9"/>
    <w:rsid w:val="00092934"/>
    <w:rsid w:val="00096016"/>
    <w:rsid w:val="000A477B"/>
    <w:rsid w:val="000A4B97"/>
    <w:rsid w:val="000A6866"/>
    <w:rsid w:val="000D4D82"/>
    <w:rsid w:val="000D5885"/>
    <w:rsid w:val="000E534F"/>
    <w:rsid w:val="000F53C0"/>
    <w:rsid w:val="00107739"/>
    <w:rsid w:val="001179D8"/>
    <w:rsid w:val="00124BF9"/>
    <w:rsid w:val="00124D72"/>
    <w:rsid w:val="00131B25"/>
    <w:rsid w:val="001372B1"/>
    <w:rsid w:val="00137DF9"/>
    <w:rsid w:val="0014151B"/>
    <w:rsid w:val="00142FFF"/>
    <w:rsid w:val="00143595"/>
    <w:rsid w:val="00143B8F"/>
    <w:rsid w:val="00145A1C"/>
    <w:rsid w:val="00146CC3"/>
    <w:rsid w:val="001574A6"/>
    <w:rsid w:val="001635A8"/>
    <w:rsid w:val="00176514"/>
    <w:rsid w:val="00176FBD"/>
    <w:rsid w:val="00194375"/>
    <w:rsid w:val="001A05F4"/>
    <w:rsid w:val="001A1A98"/>
    <w:rsid w:val="001A3EB0"/>
    <w:rsid w:val="001A4877"/>
    <w:rsid w:val="001A5DA2"/>
    <w:rsid w:val="001A6318"/>
    <w:rsid w:val="001B159C"/>
    <w:rsid w:val="001B340D"/>
    <w:rsid w:val="001B7AA7"/>
    <w:rsid w:val="001B7AEC"/>
    <w:rsid w:val="001C2CB2"/>
    <w:rsid w:val="001D5E13"/>
    <w:rsid w:val="001E445D"/>
    <w:rsid w:val="001E5CD1"/>
    <w:rsid w:val="001E7F75"/>
    <w:rsid w:val="001F1473"/>
    <w:rsid w:val="001F1785"/>
    <w:rsid w:val="001F1A36"/>
    <w:rsid w:val="001F1D42"/>
    <w:rsid w:val="001F2DAB"/>
    <w:rsid w:val="001F61C7"/>
    <w:rsid w:val="00201230"/>
    <w:rsid w:val="00203378"/>
    <w:rsid w:val="00203EC1"/>
    <w:rsid w:val="00204270"/>
    <w:rsid w:val="0020538C"/>
    <w:rsid w:val="002166B7"/>
    <w:rsid w:val="0023110C"/>
    <w:rsid w:val="00240BAE"/>
    <w:rsid w:val="00261938"/>
    <w:rsid w:val="002625A7"/>
    <w:rsid w:val="002654F9"/>
    <w:rsid w:val="00266CE3"/>
    <w:rsid w:val="00275BA2"/>
    <w:rsid w:val="0028663B"/>
    <w:rsid w:val="00291C9F"/>
    <w:rsid w:val="002A18F1"/>
    <w:rsid w:val="002A360E"/>
    <w:rsid w:val="002B5A94"/>
    <w:rsid w:val="002C1973"/>
    <w:rsid w:val="002C22DD"/>
    <w:rsid w:val="002C6430"/>
    <w:rsid w:val="002D1639"/>
    <w:rsid w:val="002D7B1F"/>
    <w:rsid w:val="002F14A6"/>
    <w:rsid w:val="0030555C"/>
    <w:rsid w:val="00320BA1"/>
    <w:rsid w:val="00323E9E"/>
    <w:rsid w:val="00343635"/>
    <w:rsid w:val="00346516"/>
    <w:rsid w:val="00363C19"/>
    <w:rsid w:val="00366149"/>
    <w:rsid w:val="003D378B"/>
    <w:rsid w:val="003D5835"/>
    <w:rsid w:val="003E1B5E"/>
    <w:rsid w:val="003F0C12"/>
    <w:rsid w:val="00401CA2"/>
    <w:rsid w:val="00412DE4"/>
    <w:rsid w:val="00416C82"/>
    <w:rsid w:val="0042033D"/>
    <w:rsid w:val="00423822"/>
    <w:rsid w:val="00423FD7"/>
    <w:rsid w:val="004243AE"/>
    <w:rsid w:val="0042471D"/>
    <w:rsid w:val="00441364"/>
    <w:rsid w:val="004547E9"/>
    <w:rsid w:val="004601E2"/>
    <w:rsid w:val="004602AB"/>
    <w:rsid w:val="004611C3"/>
    <w:rsid w:val="0046560A"/>
    <w:rsid w:val="00465A76"/>
    <w:rsid w:val="00466C2B"/>
    <w:rsid w:val="0047527D"/>
    <w:rsid w:val="00481AD0"/>
    <w:rsid w:val="00483490"/>
    <w:rsid w:val="00485566"/>
    <w:rsid w:val="00485D54"/>
    <w:rsid w:val="004A4948"/>
    <w:rsid w:val="004B390C"/>
    <w:rsid w:val="004C7A76"/>
    <w:rsid w:val="004D6BF3"/>
    <w:rsid w:val="004E3915"/>
    <w:rsid w:val="004F1E03"/>
    <w:rsid w:val="004F40FC"/>
    <w:rsid w:val="004F7396"/>
    <w:rsid w:val="004F7740"/>
    <w:rsid w:val="00502C66"/>
    <w:rsid w:val="0050305D"/>
    <w:rsid w:val="005068A9"/>
    <w:rsid w:val="00512A76"/>
    <w:rsid w:val="00512B1D"/>
    <w:rsid w:val="0051737A"/>
    <w:rsid w:val="005216D5"/>
    <w:rsid w:val="00523167"/>
    <w:rsid w:val="005314C0"/>
    <w:rsid w:val="00535F3D"/>
    <w:rsid w:val="005373F7"/>
    <w:rsid w:val="00546F65"/>
    <w:rsid w:val="005519B0"/>
    <w:rsid w:val="005519EF"/>
    <w:rsid w:val="00562B4F"/>
    <w:rsid w:val="00563A2B"/>
    <w:rsid w:val="00566E14"/>
    <w:rsid w:val="005705DC"/>
    <w:rsid w:val="0057418E"/>
    <w:rsid w:val="00586032"/>
    <w:rsid w:val="005872CE"/>
    <w:rsid w:val="00590883"/>
    <w:rsid w:val="00592F08"/>
    <w:rsid w:val="005938E3"/>
    <w:rsid w:val="005A2BE7"/>
    <w:rsid w:val="005A3F4F"/>
    <w:rsid w:val="005A76D6"/>
    <w:rsid w:val="005B07C2"/>
    <w:rsid w:val="005B2891"/>
    <w:rsid w:val="005B57E1"/>
    <w:rsid w:val="005B7726"/>
    <w:rsid w:val="005C04EA"/>
    <w:rsid w:val="005D30AB"/>
    <w:rsid w:val="005D34EE"/>
    <w:rsid w:val="005D3D87"/>
    <w:rsid w:val="005D6784"/>
    <w:rsid w:val="005E0657"/>
    <w:rsid w:val="005F3199"/>
    <w:rsid w:val="00600A41"/>
    <w:rsid w:val="00621944"/>
    <w:rsid w:val="0062285F"/>
    <w:rsid w:val="006270FC"/>
    <w:rsid w:val="0063037C"/>
    <w:rsid w:val="00630A3B"/>
    <w:rsid w:val="00632EA5"/>
    <w:rsid w:val="00634E09"/>
    <w:rsid w:val="00635A44"/>
    <w:rsid w:val="00657894"/>
    <w:rsid w:val="006707C6"/>
    <w:rsid w:val="00673DB3"/>
    <w:rsid w:val="0067433D"/>
    <w:rsid w:val="00677DD1"/>
    <w:rsid w:val="0069125B"/>
    <w:rsid w:val="006B2C00"/>
    <w:rsid w:val="006B2C6F"/>
    <w:rsid w:val="006B479D"/>
    <w:rsid w:val="006B70D3"/>
    <w:rsid w:val="006B7F53"/>
    <w:rsid w:val="006C7ADB"/>
    <w:rsid w:val="006E2783"/>
    <w:rsid w:val="006E780F"/>
    <w:rsid w:val="006F3AF2"/>
    <w:rsid w:val="006F6D04"/>
    <w:rsid w:val="006F7E4E"/>
    <w:rsid w:val="00704F06"/>
    <w:rsid w:val="00711D1A"/>
    <w:rsid w:val="007440CA"/>
    <w:rsid w:val="00744E47"/>
    <w:rsid w:val="007458A9"/>
    <w:rsid w:val="007508D7"/>
    <w:rsid w:val="00753E90"/>
    <w:rsid w:val="0076238E"/>
    <w:rsid w:val="007714B0"/>
    <w:rsid w:val="0077455E"/>
    <w:rsid w:val="00794BFB"/>
    <w:rsid w:val="00794EA6"/>
    <w:rsid w:val="00796B05"/>
    <w:rsid w:val="007A65BA"/>
    <w:rsid w:val="007A7CBD"/>
    <w:rsid w:val="007B2497"/>
    <w:rsid w:val="007B6BA1"/>
    <w:rsid w:val="007B7D69"/>
    <w:rsid w:val="007D545B"/>
    <w:rsid w:val="007D648C"/>
    <w:rsid w:val="007E13A0"/>
    <w:rsid w:val="007E4C0C"/>
    <w:rsid w:val="007E5F84"/>
    <w:rsid w:val="007E6269"/>
    <w:rsid w:val="007E739F"/>
    <w:rsid w:val="007F336C"/>
    <w:rsid w:val="007F4908"/>
    <w:rsid w:val="007F56DF"/>
    <w:rsid w:val="007F7488"/>
    <w:rsid w:val="007F7C04"/>
    <w:rsid w:val="00805294"/>
    <w:rsid w:val="00810BA1"/>
    <w:rsid w:val="00811313"/>
    <w:rsid w:val="00814F0D"/>
    <w:rsid w:val="008162D3"/>
    <w:rsid w:val="00816B72"/>
    <w:rsid w:val="00821760"/>
    <w:rsid w:val="00821D63"/>
    <w:rsid w:val="008338F9"/>
    <w:rsid w:val="00882196"/>
    <w:rsid w:val="008825DC"/>
    <w:rsid w:val="00893A81"/>
    <w:rsid w:val="00895373"/>
    <w:rsid w:val="008A126A"/>
    <w:rsid w:val="008A1F3B"/>
    <w:rsid w:val="008A4102"/>
    <w:rsid w:val="008B0B71"/>
    <w:rsid w:val="008B5E54"/>
    <w:rsid w:val="008C08FF"/>
    <w:rsid w:val="008C1BCD"/>
    <w:rsid w:val="008C2050"/>
    <w:rsid w:val="008C3B84"/>
    <w:rsid w:val="008D02F4"/>
    <w:rsid w:val="008D0BBB"/>
    <w:rsid w:val="008D2178"/>
    <w:rsid w:val="008F0750"/>
    <w:rsid w:val="008F6AA0"/>
    <w:rsid w:val="008F71A5"/>
    <w:rsid w:val="009003CD"/>
    <w:rsid w:val="009019B0"/>
    <w:rsid w:val="00904F6E"/>
    <w:rsid w:val="00907AE5"/>
    <w:rsid w:val="009116AD"/>
    <w:rsid w:val="0091176B"/>
    <w:rsid w:val="00914D6D"/>
    <w:rsid w:val="009165C9"/>
    <w:rsid w:val="0093119D"/>
    <w:rsid w:val="00931B5D"/>
    <w:rsid w:val="009370F3"/>
    <w:rsid w:val="00946FCD"/>
    <w:rsid w:val="00947041"/>
    <w:rsid w:val="00947973"/>
    <w:rsid w:val="00953D3B"/>
    <w:rsid w:val="00963C79"/>
    <w:rsid w:val="00970678"/>
    <w:rsid w:val="009741A5"/>
    <w:rsid w:val="00974F82"/>
    <w:rsid w:val="00983270"/>
    <w:rsid w:val="00983A21"/>
    <w:rsid w:val="00990AA4"/>
    <w:rsid w:val="00993893"/>
    <w:rsid w:val="009A5349"/>
    <w:rsid w:val="009A5CBE"/>
    <w:rsid w:val="009B3D04"/>
    <w:rsid w:val="009C5490"/>
    <w:rsid w:val="009C54C4"/>
    <w:rsid w:val="009D131F"/>
    <w:rsid w:val="009D6ADE"/>
    <w:rsid w:val="009F2F77"/>
    <w:rsid w:val="009F40A0"/>
    <w:rsid w:val="00A02159"/>
    <w:rsid w:val="00A024AA"/>
    <w:rsid w:val="00A064FC"/>
    <w:rsid w:val="00A07E4E"/>
    <w:rsid w:val="00A157D1"/>
    <w:rsid w:val="00A21B30"/>
    <w:rsid w:val="00A254A5"/>
    <w:rsid w:val="00A27D2B"/>
    <w:rsid w:val="00A3249E"/>
    <w:rsid w:val="00A42DEB"/>
    <w:rsid w:val="00A44B63"/>
    <w:rsid w:val="00A46B4A"/>
    <w:rsid w:val="00A47E59"/>
    <w:rsid w:val="00A52A27"/>
    <w:rsid w:val="00A55135"/>
    <w:rsid w:val="00A5531E"/>
    <w:rsid w:val="00A55A7C"/>
    <w:rsid w:val="00A7158B"/>
    <w:rsid w:val="00A7457C"/>
    <w:rsid w:val="00A75A54"/>
    <w:rsid w:val="00A90DDE"/>
    <w:rsid w:val="00A943FA"/>
    <w:rsid w:val="00AA1A0F"/>
    <w:rsid w:val="00AA1BA8"/>
    <w:rsid w:val="00AA56B8"/>
    <w:rsid w:val="00AA58D4"/>
    <w:rsid w:val="00AC11E6"/>
    <w:rsid w:val="00AC1E43"/>
    <w:rsid w:val="00AD3B71"/>
    <w:rsid w:val="00AD7D07"/>
    <w:rsid w:val="00AE5E4A"/>
    <w:rsid w:val="00AF346B"/>
    <w:rsid w:val="00B00136"/>
    <w:rsid w:val="00B028D6"/>
    <w:rsid w:val="00B058E0"/>
    <w:rsid w:val="00B075B7"/>
    <w:rsid w:val="00B1088A"/>
    <w:rsid w:val="00B10CC9"/>
    <w:rsid w:val="00B120AD"/>
    <w:rsid w:val="00B14A29"/>
    <w:rsid w:val="00B14E95"/>
    <w:rsid w:val="00B21AAC"/>
    <w:rsid w:val="00B3227B"/>
    <w:rsid w:val="00B330B0"/>
    <w:rsid w:val="00B3652F"/>
    <w:rsid w:val="00B53DBD"/>
    <w:rsid w:val="00B56053"/>
    <w:rsid w:val="00B644C9"/>
    <w:rsid w:val="00B77C82"/>
    <w:rsid w:val="00B804AE"/>
    <w:rsid w:val="00B8404B"/>
    <w:rsid w:val="00B86F1B"/>
    <w:rsid w:val="00B87908"/>
    <w:rsid w:val="00B91B15"/>
    <w:rsid w:val="00B927A1"/>
    <w:rsid w:val="00BB65FA"/>
    <w:rsid w:val="00BC0991"/>
    <w:rsid w:val="00BC5006"/>
    <w:rsid w:val="00BC7678"/>
    <w:rsid w:val="00BD6A41"/>
    <w:rsid w:val="00BF1162"/>
    <w:rsid w:val="00BF5760"/>
    <w:rsid w:val="00C02380"/>
    <w:rsid w:val="00C02A6B"/>
    <w:rsid w:val="00C160B3"/>
    <w:rsid w:val="00C20371"/>
    <w:rsid w:val="00C37BDF"/>
    <w:rsid w:val="00C40F70"/>
    <w:rsid w:val="00C42755"/>
    <w:rsid w:val="00C4569A"/>
    <w:rsid w:val="00C552AA"/>
    <w:rsid w:val="00C57DF6"/>
    <w:rsid w:val="00C661BF"/>
    <w:rsid w:val="00C66302"/>
    <w:rsid w:val="00C72AB8"/>
    <w:rsid w:val="00C822C5"/>
    <w:rsid w:val="00C83145"/>
    <w:rsid w:val="00C97532"/>
    <w:rsid w:val="00C97BC0"/>
    <w:rsid w:val="00CC0470"/>
    <w:rsid w:val="00CC2A7A"/>
    <w:rsid w:val="00CD112B"/>
    <w:rsid w:val="00CE0366"/>
    <w:rsid w:val="00CE2209"/>
    <w:rsid w:val="00D015C6"/>
    <w:rsid w:val="00D12ED6"/>
    <w:rsid w:val="00D166AA"/>
    <w:rsid w:val="00D17C1F"/>
    <w:rsid w:val="00D301B8"/>
    <w:rsid w:val="00D37EDC"/>
    <w:rsid w:val="00D444ED"/>
    <w:rsid w:val="00D45461"/>
    <w:rsid w:val="00D554BC"/>
    <w:rsid w:val="00D57965"/>
    <w:rsid w:val="00D6599C"/>
    <w:rsid w:val="00D778DC"/>
    <w:rsid w:val="00D77C4E"/>
    <w:rsid w:val="00D81181"/>
    <w:rsid w:val="00D811F6"/>
    <w:rsid w:val="00D91170"/>
    <w:rsid w:val="00DA1ED8"/>
    <w:rsid w:val="00DA72C0"/>
    <w:rsid w:val="00DB1273"/>
    <w:rsid w:val="00DB2A78"/>
    <w:rsid w:val="00DC5E05"/>
    <w:rsid w:val="00DD0114"/>
    <w:rsid w:val="00DD0D12"/>
    <w:rsid w:val="00DD6135"/>
    <w:rsid w:val="00DE30B0"/>
    <w:rsid w:val="00DE79BD"/>
    <w:rsid w:val="00DF4A5A"/>
    <w:rsid w:val="00DF4EDD"/>
    <w:rsid w:val="00E01E4F"/>
    <w:rsid w:val="00E12A9E"/>
    <w:rsid w:val="00E13734"/>
    <w:rsid w:val="00E13FF2"/>
    <w:rsid w:val="00E37FFE"/>
    <w:rsid w:val="00E43372"/>
    <w:rsid w:val="00E4433A"/>
    <w:rsid w:val="00E4486C"/>
    <w:rsid w:val="00E56011"/>
    <w:rsid w:val="00E60AAF"/>
    <w:rsid w:val="00E666BE"/>
    <w:rsid w:val="00E7070A"/>
    <w:rsid w:val="00E7779A"/>
    <w:rsid w:val="00E8173B"/>
    <w:rsid w:val="00E81E0A"/>
    <w:rsid w:val="00E86E67"/>
    <w:rsid w:val="00E87F2F"/>
    <w:rsid w:val="00E97000"/>
    <w:rsid w:val="00E978B3"/>
    <w:rsid w:val="00EB2C74"/>
    <w:rsid w:val="00EB3863"/>
    <w:rsid w:val="00EC56D3"/>
    <w:rsid w:val="00ED069F"/>
    <w:rsid w:val="00ED17D3"/>
    <w:rsid w:val="00ED3C99"/>
    <w:rsid w:val="00ED7937"/>
    <w:rsid w:val="00EF1FD5"/>
    <w:rsid w:val="00EF671F"/>
    <w:rsid w:val="00F022FC"/>
    <w:rsid w:val="00F07630"/>
    <w:rsid w:val="00F104AB"/>
    <w:rsid w:val="00F16F71"/>
    <w:rsid w:val="00F2285C"/>
    <w:rsid w:val="00F36667"/>
    <w:rsid w:val="00F45B21"/>
    <w:rsid w:val="00F61EA6"/>
    <w:rsid w:val="00F668AD"/>
    <w:rsid w:val="00F800F1"/>
    <w:rsid w:val="00F813D0"/>
    <w:rsid w:val="00F87AE4"/>
    <w:rsid w:val="00F909F4"/>
    <w:rsid w:val="00F9433C"/>
    <w:rsid w:val="00FA101E"/>
    <w:rsid w:val="00FA31C8"/>
    <w:rsid w:val="00FA58C8"/>
    <w:rsid w:val="00FA5BB2"/>
    <w:rsid w:val="00FA5FA7"/>
    <w:rsid w:val="00FB4D15"/>
    <w:rsid w:val="00FC2A73"/>
    <w:rsid w:val="00FC2F25"/>
    <w:rsid w:val="00FD05FD"/>
    <w:rsid w:val="00FD081C"/>
    <w:rsid w:val="00FD4F64"/>
    <w:rsid w:val="00FD7CBD"/>
    <w:rsid w:val="00FF1B97"/>
    <w:rsid w:val="00FF31F7"/>
    <w:rsid w:val="00FF4FE0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9BE3"/>
  <w15:docId w15:val="{E0A99573-79B0-43FA-8DEE-84C433A1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2A9E"/>
    <w:pPr>
      <w:widowControl w:val="0"/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jc w:val="center"/>
      <w:outlineLvl w:val="0"/>
    </w:pPr>
    <w:rPr>
      <w:rFonts w:cs="Calibri"/>
      <w:b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0BBB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eastAsia="Lucida Sans Unicode" w:hAnsi="Symbol" w:cs="Times New Roman"/>
      <w:b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TestofumettoCarattere1">
    <w:name w:val="Testo fumetto Carattere1"/>
    <w:rPr>
      <w:rFonts w:ascii="Segoe UI" w:eastAsia="Lucida Sans Unicode" w:hAnsi="Segoe UI" w:cs="Segoe UI"/>
      <w:sz w:val="18"/>
      <w:szCs w:val="18"/>
    </w:rPr>
  </w:style>
  <w:style w:type="character" w:customStyle="1" w:styleId="IntestazioneCarattere">
    <w:name w:val="Intestazione Carattere"/>
    <w:uiPriority w:val="99"/>
    <w:rPr>
      <w:rFonts w:ascii="Calibri" w:eastAsia="Lucida Sans Unicode" w:hAnsi="Calibri" w:cs=";Times New Roman"/>
      <w:sz w:val="22"/>
      <w:szCs w:val="22"/>
    </w:rPr>
  </w:style>
  <w:style w:type="character" w:customStyle="1" w:styleId="PidipaginaCarattere">
    <w:name w:val="Piè di pagina Carattere"/>
    <w:rPr>
      <w:rFonts w:ascii="Calibri" w:eastAsia="Lucida Sans Unicode" w:hAnsi="Calibri" w:cs=";Times New Roman"/>
      <w:sz w:val="22"/>
      <w:szCs w:val="22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TestonotaapidipaginaCarattere">
    <w:name w:val="Testo nota a piè di pagina Carattere"/>
    <w:link w:val="Testonotaapidipagina"/>
    <w:uiPriority w:val="99"/>
    <w:rPr>
      <w:rFonts w:ascii="Calibri" w:eastAsia="Lucida Sans Unicode" w:hAnsi="Calibri" w:cs=";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estocommentoCarattere">
    <w:name w:val="Testo commento Carattere"/>
    <w:rPr>
      <w:rFonts w:ascii="Calibri" w:eastAsia="Lucida Sans Unicode" w:hAnsi="Calibri" w:cs=";Times New Roman"/>
    </w:rPr>
  </w:style>
  <w:style w:type="character" w:customStyle="1" w:styleId="SoggettocommentoCarattere">
    <w:name w:val="Soggetto commento Carattere"/>
    <w:rPr>
      <w:rFonts w:ascii="Calibri" w:eastAsia="Lucida Sans Unicode" w:hAnsi="Calibri" w:cs=";Times New Roman"/>
      <w:b/>
      <w:bCs/>
    </w:rPr>
  </w:style>
  <w:style w:type="character" w:customStyle="1" w:styleId="Enfasiforte">
    <w:name w:val="Enfasi forte"/>
    <w:rPr>
      <w:b/>
      <w:bCs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ascii="Arial" w:eastAsia="MS Gothic;ＭＳ ゴシック" w:hAnsi="Arial" w:cs="Tahoma"/>
      <w:sz w:val="28"/>
      <w:szCs w:val="28"/>
    </w:rPr>
  </w:style>
  <w:style w:type="paragraph" w:customStyle="1" w:styleId="Index">
    <w:name w:val="Index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Paragrafoelenco">
    <w:name w:val="List Paragraph"/>
    <w:uiPriority w:val="34"/>
    <w:qFormat/>
    <w:pPr>
      <w:widowControl w:val="0"/>
      <w:suppressAutoHyphens/>
      <w:spacing w:after="160" w:line="256" w:lineRule="auto"/>
      <w:ind w:left="720"/>
    </w:pPr>
    <w:rPr>
      <w:rFonts w:ascii="Calibri" w:eastAsia="Lucida Sans Unicode" w:hAnsi="Calibri" w:cs=";Times New Roman"/>
      <w:sz w:val="22"/>
      <w:szCs w:val="22"/>
      <w:lang w:bidi="ar-SA"/>
    </w:rPr>
  </w:style>
  <w:style w:type="paragraph" w:styleId="Corpodeltesto2">
    <w:name w:val="Body Text 2"/>
    <w:basedOn w:val="Normale"/>
    <w:pPr>
      <w:jc w:val="both"/>
    </w:pPr>
  </w:style>
  <w:style w:type="paragraph" w:styleId="Rientrocorpodeltesto">
    <w:name w:val="Body Text Indent"/>
    <w:basedOn w:val="Normale"/>
    <w:pPr>
      <w:ind w:left="284" w:hanging="284"/>
    </w:pPr>
  </w:style>
  <w:style w:type="paragraph" w:customStyle="1" w:styleId="Notaapidipagina">
    <w:name w:val="Nota a piè di pagina"/>
    <w:basedOn w:val="Normale"/>
    <w:rPr>
      <w:sz w:val="20"/>
      <w:szCs w:val="20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Pr>
      <w:rFonts w:cs="Calibri"/>
      <w:b/>
      <w:bCs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table" w:styleId="Grigliatabella">
    <w:name w:val="Table Grid"/>
    <w:basedOn w:val="Tabellanormale"/>
    <w:uiPriority w:val="39"/>
    <w:rsid w:val="0050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F71A5"/>
    <w:rPr>
      <w:rFonts w:ascii="Times New Roman" w:hAnsi="Times New Roman" w:cs="Mangal"/>
      <w:szCs w:val="21"/>
    </w:rPr>
  </w:style>
  <w:style w:type="table" w:customStyle="1" w:styleId="Grigliatabella1">
    <w:name w:val="Griglia tabella1"/>
    <w:basedOn w:val="Tabellanormale"/>
    <w:next w:val="Grigliatabella"/>
    <w:uiPriority w:val="39"/>
    <w:rsid w:val="00BB65FA"/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813D0"/>
    <w:pPr>
      <w:widowControl/>
      <w:autoSpaceDN w:val="0"/>
    </w:pPr>
    <w:rPr>
      <w:rFonts w:ascii="Calibri" w:eastAsia="Lucida Sans Unicode" w:hAnsi="Calibri" w:cs=";Times New Roman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F813D0"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813D0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39"/>
    <w:rsid w:val="00021EE3"/>
    <w:rPr>
      <w:rFonts w:ascii="Aptos" w:eastAsia="Calibri" w:hAnsi="Aptos" w:cs="Times New Roman"/>
      <w:kern w:val="2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5F3199"/>
    <w:rPr>
      <w:rFonts w:ascii="Aptos" w:eastAsia="DengXian" w:hAnsi="Aptos" w:cs="Times New Roman"/>
      <w:kern w:val="2"/>
      <w:lang w:val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0BBB"/>
    <w:rPr>
      <w:rFonts w:asciiTheme="majorHAnsi" w:eastAsiaTheme="majorEastAsia" w:hAnsiTheme="majorHAnsi" w:cs="Mangal"/>
      <w:color w:val="1F3763" w:themeColor="accent1" w:themeShade="7F"/>
      <w:szCs w:val="21"/>
    </w:rPr>
  </w:style>
  <w:style w:type="table" w:customStyle="1" w:styleId="Grigliatabella3">
    <w:name w:val="Griglia tabella3"/>
    <w:basedOn w:val="Tabellanormale"/>
    <w:next w:val="Grigliatabella"/>
    <w:uiPriority w:val="59"/>
    <w:rsid w:val="00176514"/>
    <w:rPr>
      <w:rFonts w:ascii="Cambria" w:eastAsia="MS Mincho" w:hAnsi="Cambria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toelenco1">
    <w:name w:val="Punto elenco1"/>
    <w:basedOn w:val="Normale"/>
    <w:next w:val="Puntoelenco"/>
    <w:uiPriority w:val="99"/>
    <w:unhideWhenUsed/>
    <w:rsid w:val="00546F65"/>
    <w:pPr>
      <w:widowControl/>
      <w:numPr>
        <w:numId w:val="23"/>
      </w:numPr>
      <w:tabs>
        <w:tab w:val="clear" w:pos="360"/>
        <w:tab w:val="num" w:pos="432"/>
      </w:tabs>
      <w:suppressAutoHyphens w:val="0"/>
      <w:spacing w:after="160" w:line="278" w:lineRule="auto"/>
      <w:contextualSpacing/>
    </w:pPr>
    <w:rPr>
      <w:rFonts w:ascii="Aptos" w:eastAsia="DengXian" w:hAnsi="Aptos" w:cs="Times New Roman"/>
      <w:kern w:val="2"/>
      <w:lang w:val="en-US" w:bidi="ar-SA"/>
      <w14:ligatures w14:val="standardContextual"/>
    </w:rPr>
  </w:style>
  <w:style w:type="table" w:customStyle="1" w:styleId="Grigliatabella4">
    <w:name w:val="Griglia tabella4"/>
    <w:basedOn w:val="Tabellanormale"/>
    <w:next w:val="Grigliatabella"/>
    <w:uiPriority w:val="39"/>
    <w:rsid w:val="00546F65"/>
    <w:rPr>
      <w:rFonts w:ascii="Aptos" w:eastAsia="DengXian" w:hAnsi="Aptos" w:cs="Times New Roman"/>
      <w:kern w:val="2"/>
      <w:lang w:val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">
    <w:name w:val="List Bullet"/>
    <w:basedOn w:val="Normale"/>
    <w:uiPriority w:val="99"/>
    <w:semiHidden/>
    <w:unhideWhenUsed/>
    <w:rsid w:val="00546F65"/>
    <w:pPr>
      <w:tabs>
        <w:tab w:val="num" w:pos="360"/>
      </w:tabs>
      <w:ind w:left="360" w:hanging="36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F4083-88D2-47E9-A7FB-24900068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7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richiesta accesso al beneficio a sostegno della genitorialità</vt:lpstr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richiesta accesso al beneficio a sostegno della genitorialità</dc:title>
  <dc:creator>Paola Badamo</dc:creator>
  <cp:lastModifiedBy>Maria Chiara Mingiacchi</cp:lastModifiedBy>
  <cp:revision>240</cp:revision>
  <cp:lastPrinted>2024-12-23T11:59:00Z</cp:lastPrinted>
  <dcterms:created xsi:type="dcterms:W3CDTF">2024-05-23T12:53:00Z</dcterms:created>
  <dcterms:modified xsi:type="dcterms:W3CDTF">2025-12-04T15:38:00Z</dcterms:modified>
  <dc:language>it-IT</dc:language>
</cp:coreProperties>
</file>